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9155"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aps/>
          <w:color w:val="000000"/>
          <w:sz w:val="24"/>
          <w:szCs w:val="24"/>
          <w:lang w:eastAsia="ru-RU"/>
        </w:rPr>
        <w:t>ЗАКОН РЕСПУБЛИКИ БЕЛАРУСЬ</w:t>
      </w:r>
    </w:p>
    <w:p w14:paraId="3E0A49B6"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15 июля 2015 г. № 305-З</w:t>
      </w:r>
    </w:p>
    <w:p w14:paraId="2BBAB12C" w14:textId="77777777" w:rsidR="002E3A88" w:rsidRPr="002E3A88" w:rsidRDefault="002E3A88" w:rsidP="002E3A88">
      <w:pPr>
        <w:shd w:val="clear" w:color="auto" w:fill="FFFFFF"/>
        <w:spacing w:before="240" w:after="240" w:line="240" w:lineRule="auto"/>
        <w:ind w:right="2268"/>
        <w:rPr>
          <w:rFonts w:ascii="Open Sans" w:eastAsia="Times New Roman" w:hAnsi="Open Sans" w:cs="Open Sans"/>
          <w:b/>
          <w:bCs/>
          <w:color w:val="000000"/>
          <w:sz w:val="28"/>
          <w:szCs w:val="28"/>
          <w:lang w:eastAsia="ru-RU"/>
        </w:rPr>
      </w:pPr>
      <w:r w:rsidRPr="002E3A88">
        <w:rPr>
          <w:rFonts w:ascii="Open Sans" w:eastAsia="Times New Roman" w:hAnsi="Open Sans" w:cs="Open Sans"/>
          <w:b/>
          <w:bCs/>
          <w:color w:val="000000"/>
          <w:sz w:val="28"/>
          <w:szCs w:val="28"/>
          <w:lang w:eastAsia="ru-RU"/>
        </w:rPr>
        <w:t>О борьбе с коррупцией</w:t>
      </w:r>
    </w:p>
    <w:p w14:paraId="342BA799" w14:textId="77777777" w:rsidR="002E3A88" w:rsidRPr="002E3A88" w:rsidRDefault="002E3A88" w:rsidP="002E3A88">
      <w:pPr>
        <w:shd w:val="clear" w:color="auto" w:fill="FFFFFF"/>
        <w:spacing w:after="0" w:line="240" w:lineRule="auto"/>
        <w:rPr>
          <w:rFonts w:ascii="Times New Roman" w:eastAsia="Times New Roman" w:hAnsi="Times New Roman" w:cs="Times New Roman"/>
          <w:i/>
          <w:iCs/>
          <w:color w:val="000000"/>
          <w:sz w:val="24"/>
          <w:szCs w:val="24"/>
          <w:lang w:eastAsia="ru-RU"/>
        </w:rPr>
      </w:pPr>
      <w:r w:rsidRPr="002E3A88">
        <w:rPr>
          <w:rFonts w:ascii="Times New Roman" w:eastAsia="Times New Roman" w:hAnsi="Times New Roman" w:cs="Times New Roman"/>
          <w:i/>
          <w:iCs/>
          <w:color w:val="000000"/>
          <w:sz w:val="24"/>
          <w:szCs w:val="24"/>
          <w:lang w:eastAsia="ru-RU"/>
        </w:rPr>
        <w:t>Принят Палатой представителей 26 июня 2015 года</w:t>
      </w:r>
      <w:r w:rsidRPr="002E3A88">
        <w:rPr>
          <w:rFonts w:ascii="Times New Roman" w:eastAsia="Times New Roman" w:hAnsi="Times New Roman" w:cs="Times New Roman"/>
          <w:i/>
          <w:iCs/>
          <w:color w:val="000000"/>
          <w:sz w:val="24"/>
          <w:szCs w:val="24"/>
          <w:lang w:eastAsia="ru-RU"/>
        </w:rPr>
        <w:br/>
        <w:t>Одобрен Советом Республики 30 июня 2015 года</w:t>
      </w:r>
    </w:p>
    <w:p w14:paraId="09C95E6B" w14:textId="77777777" w:rsidR="002E3A88" w:rsidRPr="002E3A88" w:rsidRDefault="002E3A88" w:rsidP="002E3A88">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Изменения и дополнения:</w:t>
      </w:r>
    </w:p>
    <w:p w14:paraId="0D37ED71" w14:textId="77777777" w:rsidR="002E3A88" w:rsidRPr="002E3A88" w:rsidRDefault="002E3A88" w:rsidP="002E3A88">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Закон Республики Беларусь от 6 января 2021 г. № 93-З (Национальный правовой Интернет-портал Республики Беларусь, 22.01.2021, 2/2813) &lt;H12100093&gt;</w:t>
      </w:r>
    </w:p>
    <w:p w14:paraId="359CAED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w:t>
      </w:r>
    </w:p>
    <w:p w14:paraId="56ED319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64938D59"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E3A88">
        <w:rPr>
          <w:rFonts w:ascii="Times New Roman" w:eastAsia="Times New Roman" w:hAnsi="Times New Roman" w:cs="Times New Roman"/>
          <w:b/>
          <w:bCs/>
          <w:caps/>
          <w:color w:val="000000"/>
          <w:sz w:val="24"/>
          <w:szCs w:val="24"/>
          <w:lang w:eastAsia="ru-RU"/>
        </w:rPr>
        <w:t>ГЛАВА 1</w:t>
      </w:r>
      <w:r w:rsidRPr="002E3A88">
        <w:rPr>
          <w:rFonts w:ascii="Times New Roman" w:eastAsia="Times New Roman" w:hAnsi="Times New Roman" w:cs="Times New Roman"/>
          <w:b/>
          <w:bCs/>
          <w:caps/>
          <w:color w:val="000000"/>
          <w:sz w:val="24"/>
          <w:szCs w:val="24"/>
          <w:lang w:eastAsia="ru-RU"/>
        </w:rPr>
        <w:br/>
        <w:t>ОБЩИЕ ПОЛОЖЕНИЯ</w:t>
      </w:r>
    </w:p>
    <w:p w14:paraId="0BA26AF9"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 Основные термины и их определения, применяемые в настоящем Законе</w:t>
      </w:r>
    </w:p>
    <w:p w14:paraId="70EE8B8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14:paraId="0A6C89C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00EF2E6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w:t>
      </w:r>
      <w:r w:rsidRPr="002E3A88">
        <w:rPr>
          <w:rFonts w:ascii="Times New Roman" w:eastAsia="Times New Roman" w:hAnsi="Times New Roman" w:cs="Times New Roman"/>
          <w:color w:val="000000"/>
          <w:sz w:val="24"/>
          <w:szCs w:val="24"/>
          <w:lang w:eastAsia="ru-RU"/>
        </w:rPr>
        <w:lastRenderedPageBreak/>
        <w:t>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72D3F05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14:paraId="47B8526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14:paraId="053D6D1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208DFB7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14:paraId="01F5F43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53A64A2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2D779D2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близкие родственники – родители, дети, в том числе усыновленные (удочеренные), усыновители (</w:t>
      </w:r>
      <w:proofErr w:type="spellStart"/>
      <w:r w:rsidRPr="002E3A88">
        <w:rPr>
          <w:rFonts w:ascii="Times New Roman" w:eastAsia="Times New Roman" w:hAnsi="Times New Roman" w:cs="Times New Roman"/>
          <w:color w:val="000000"/>
          <w:sz w:val="24"/>
          <w:szCs w:val="24"/>
          <w:lang w:eastAsia="ru-RU"/>
        </w:rPr>
        <w:t>удочерители</w:t>
      </w:r>
      <w:proofErr w:type="spellEnd"/>
      <w:r w:rsidRPr="002E3A88">
        <w:rPr>
          <w:rFonts w:ascii="Times New Roman" w:eastAsia="Times New Roman" w:hAnsi="Times New Roman" w:cs="Times New Roman"/>
          <w:color w:val="000000"/>
          <w:sz w:val="24"/>
          <w:szCs w:val="24"/>
          <w:lang w:eastAsia="ru-RU"/>
        </w:rPr>
        <w:t>), родные братья и сестры, дед, бабка, внуки;</w:t>
      </w:r>
    </w:p>
    <w:p w14:paraId="60D4A99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свойственники – близкие родственники супруга (супруги);</w:t>
      </w:r>
    </w:p>
    <w:p w14:paraId="597C2B6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0B99E4D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14:paraId="29EBC39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14:paraId="54BB9BB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14:paraId="3C51EB9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14:paraId="2DC6C79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14:paraId="3DE46C69"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 Законодательство о борьбе с коррупцией</w:t>
      </w:r>
    </w:p>
    <w:p w14:paraId="7F1FCF9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14:paraId="026B865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14:paraId="720E3B61"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 Субъекты правонарушений, создающих условия для коррупции, и коррупционных правонарушений</w:t>
      </w:r>
    </w:p>
    <w:p w14:paraId="2708EEC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Субъектами правонарушений, создающих условия для коррупции, являются:</w:t>
      </w:r>
    </w:p>
    <w:p w14:paraId="1CBD207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должностные лица;</w:t>
      </w:r>
    </w:p>
    <w:p w14:paraId="1E9406D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14:paraId="2FD859F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Субъектами коррупционных правонарушений являются:</w:t>
      </w:r>
    </w:p>
    <w:p w14:paraId="1A0091C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должностные лица;</w:t>
      </w:r>
    </w:p>
    <w:p w14:paraId="22E6585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14:paraId="79D7C68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иностранные должностные лица;</w:t>
      </w:r>
    </w:p>
    <w:p w14:paraId="65E87A2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14:paraId="22A39BF7"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lastRenderedPageBreak/>
        <w:t>Статья 4. Принципы борьбы с коррупцией</w:t>
      </w:r>
    </w:p>
    <w:p w14:paraId="79A30C1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Борьба с коррупцией основывается на принципах:</w:t>
      </w:r>
    </w:p>
    <w:p w14:paraId="7F1506B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законности;</w:t>
      </w:r>
    </w:p>
    <w:p w14:paraId="64AF3AE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справедливости;</w:t>
      </w:r>
    </w:p>
    <w:p w14:paraId="3174629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равенства перед законом;</w:t>
      </w:r>
    </w:p>
    <w:p w14:paraId="58F772E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гласности;</w:t>
      </w:r>
    </w:p>
    <w:p w14:paraId="27FEFFC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приоритета мер предупреждения коррупции;</w:t>
      </w:r>
    </w:p>
    <w:p w14:paraId="7CA7273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неотвратимости ответственности;</w:t>
      </w:r>
    </w:p>
    <w:p w14:paraId="339781F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личной виновной ответственности;</w:t>
      </w:r>
    </w:p>
    <w:p w14:paraId="566150E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гуманизма.</w:t>
      </w:r>
    </w:p>
    <w:p w14:paraId="6E6A3B0F"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5. Система мер борьбы с коррупцией</w:t>
      </w:r>
    </w:p>
    <w:p w14:paraId="7C6899A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14:paraId="53DC32A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планирования и координации деятельности государственных органов и иных организаций по борьбе с коррупцией;</w:t>
      </w:r>
    </w:p>
    <w:p w14:paraId="418F078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2721ADD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14:paraId="521740D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14:paraId="611E436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14:paraId="610BB59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14:paraId="1941EAB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14:paraId="10D5992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14:paraId="6D60B1D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14:paraId="3192CAE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14:paraId="677E3B3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принятия кодексов этики (стандартов поведения) государственных служащих и иных государственных должностных лиц;</w:t>
      </w:r>
    </w:p>
    <w:p w14:paraId="70B24AC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14:paraId="02EC7F8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rsidRPr="002E3A88">
        <w:rPr>
          <w:rFonts w:ascii="Times New Roman" w:eastAsia="Times New Roman" w:hAnsi="Times New Roman" w:cs="Times New Roman"/>
          <w:color w:val="000000"/>
          <w:sz w:val="24"/>
          <w:szCs w:val="24"/>
          <w:lang w:eastAsia="ru-RU"/>
        </w:rPr>
        <w:lastRenderedPageBreak/>
        <w:t>предпосылок и причин коррупции и своевременного принятия эффективных мер по ее предупреждению и профилактике;</w:t>
      </w:r>
    </w:p>
    <w:p w14:paraId="45E61F6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сочетания борьбы с коррупцией с созданием экономических и социальных предпосылок для устранения причин коррупции;</w:t>
      </w:r>
    </w:p>
    <w:p w14:paraId="284FDB2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упрощения административных процедур и сокращения их числа;</w:t>
      </w:r>
    </w:p>
    <w:p w14:paraId="1A97807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вынесения на общественное (всенародное) обсуждение проектов нормативных правовых актов в сфере борьбы с коррупцией;</w:t>
      </w:r>
    </w:p>
    <w:p w14:paraId="41286DD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14:paraId="470B6AD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14:paraId="1C0E6C63"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E3A88">
        <w:rPr>
          <w:rFonts w:ascii="Times New Roman" w:eastAsia="Times New Roman" w:hAnsi="Times New Roman" w:cs="Times New Roman"/>
          <w:b/>
          <w:bCs/>
          <w:caps/>
          <w:color w:val="000000"/>
          <w:sz w:val="24"/>
          <w:szCs w:val="24"/>
          <w:lang w:eastAsia="ru-RU"/>
        </w:rPr>
        <w:t>ГЛАВА 2</w:t>
      </w:r>
      <w:r w:rsidRPr="002E3A88">
        <w:rPr>
          <w:rFonts w:ascii="Times New Roman" w:eastAsia="Times New Roman" w:hAnsi="Times New Roman" w:cs="Times New Roman"/>
          <w:b/>
          <w:bCs/>
          <w:caps/>
          <w:color w:val="000000"/>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14:paraId="7060C0DE"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6. Государственные органы, осуществляющие борьбу с коррупцией</w:t>
      </w:r>
    </w:p>
    <w:p w14:paraId="4AD3F99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Борьбу с коррупцией осуществляют органы прокуратуры, внутренних дел и государственной безопасности.</w:t>
      </w:r>
    </w:p>
    <w:p w14:paraId="411BC45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14:paraId="6148224F"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7. Полномочия Генеральной прокуратуры Республики Беларусь в сфере борьбы с коррупцией</w:t>
      </w:r>
    </w:p>
    <w:p w14:paraId="27590F5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Генеральная прокуратура Республики Беларусь является государственным органом, ответственным за организацию борьбы с коррупцией.</w:t>
      </w:r>
    </w:p>
    <w:p w14:paraId="1EAE198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целях обеспечения организации борьбы с коррупцией Генеральная прокуратура Республики Беларусь:</w:t>
      </w:r>
    </w:p>
    <w:p w14:paraId="18162E3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аккумулирует информацию о фактах, свидетельствующих о коррупции;</w:t>
      </w:r>
    </w:p>
    <w:p w14:paraId="25F84D4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анализирует эффективность применяемых мер по противодействию коррупции;</w:t>
      </w:r>
    </w:p>
    <w:p w14:paraId="41B946F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координирует правоохранительную деятельность иных государственных органов, осуществляющих борьбу с коррупцией;</w:t>
      </w:r>
    </w:p>
    <w:p w14:paraId="7BE4C8C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14:paraId="12F7399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готовит предложения по совершенствованию правового регулирования борьбы с коррупцией;</w:t>
      </w:r>
    </w:p>
    <w:p w14:paraId="3169DBE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осуществляет иные полномочия в сфере борьбы с коррупцией, установленные законодательными актами.</w:t>
      </w:r>
    </w:p>
    <w:p w14:paraId="45252825"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8. Специальные подразделения по борьбе с коррупцией и их права</w:t>
      </w:r>
    </w:p>
    <w:p w14:paraId="3D81F26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В органах прокуратуры, внутренних дел и государственной безопасности создаются специальные подразделения по борьбе с коррупцией.</w:t>
      </w:r>
    </w:p>
    <w:p w14:paraId="3D3C2C0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14:paraId="487222F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Специальным подразделениям по борьбе с коррупцией при выполнении возложенных на них задач предоставляется право:</w:t>
      </w:r>
    </w:p>
    <w:p w14:paraId="5DB46BC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14:paraId="6D98339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14:paraId="02FF464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14:paraId="1638BEE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14:paraId="1A018AD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14:paraId="4837B3BE"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9. Государственные органы и иные организации, участвующие в борьбе с коррупцией</w:t>
      </w:r>
    </w:p>
    <w:p w14:paraId="1BF759D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7B3F44F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14:paraId="45454465"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10. Взаимодействие государственных органов и иных организаций в сфере борьбы с коррупцией</w:t>
      </w:r>
    </w:p>
    <w:p w14:paraId="0D5DA4F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14:paraId="5C8F76F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14:paraId="06D4DC7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rsidRPr="002E3A88">
        <w:rPr>
          <w:rFonts w:ascii="Times New Roman" w:eastAsia="Times New Roman" w:hAnsi="Times New Roman" w:cs="Times New Roman"/>
          <w:color w:val="000000"/>
          <w:sz w:val="24"/>
          <w:szCs w:val="24"/>
          <w:lang w:eastAsia="ru-RU"/>
        </w:rPr>
        <w:lastRenderedPageBreak/>
        <w:t>информацией с органами иностранных государств, осуществляющими деятельность в сфере борьбы с коррупцией.</w:t>
      </w:r>
    </w:p>
    <w:p w14:paraId="2F1BAF08"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541696E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14:paraId="01A8035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14:paraId="25942DB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14:paraId="40AB9A68"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12. Информационное обеспечение борьбы с коррупцией</w:t>
      </w:r>
    </w:p>
    <w:p w14:paraId="124F589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14:paraId="0906820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14:paraId="59B82DD3"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14:paraId="09C2D03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14:paraId="11BAC2A6"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14. Финансовое и материально-техническое обеспечение специальных подразделений по борьбе с коррупцией</w:t>
      </w:r>
    </w:p>
    <w:p w14:paraId="44CA06A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w:t>
      </w:r>
      <w:r w:rsidRPr="002E3A88">
        <w:rPr>
          <w:rFonts w:ascii="Times New Roman" w:eastAsia="Times New Roman" w:hAnsi="Times New Roman" w:cs="Times New Roman"/>
          <w:color w:val="000000"/>
          <w:sz w:val="24"/>
          <w:szCs w:val="24"/>
          <w:lang w:eastAsia="ru-RU"/>
        </w:rPr>
        <w:lastRenderedPageBreak/>
        <w:t>средства на финансовое и материально-техническое обеспечение указанных специальных подразделений.</w:t>
      </w:r>
    </w:p>
    <w:p w14:paraId="156E6F9E"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E3A88">
        <w:rPr>
          <w:rFonts w:ascii="Times New Roman" w:eastAsia="Times New Roman" w:hAnsi="Times New Roman" w:cs="Times New Roman"/>
          <w:b/>
          <w:bCs/>
          <w:caps/>
          <w:color w:val="000000"/>
          <w:sz w:val="24"/>
          <w:szCs w:val="24"/>
          <w:lang w:eastAsia="ru-RU"/>
        </w:rPr>
        <w:t>ГЛАВА 3</w:t>
      </w:r>
      <w:r w:rsidRPr="002E3A88">
        <w:rPr>
          <w:rFonts w:ascii="Times New Roman" w:eastAsia="Times New Roman" w:hAnsi="Times New Roman" w:cs="Times New Roman"/>
          <w:b/>
          <w:bCs/>
          <w:caps/>
          <w:color w:val="000000"/>
          <w:sz w:val="24"/>
          <w:szCs w:val="24"/>
          <w:lang w:eastAsia="ru-RU"/>
        </w:rPr>
        <w:br/>
        <w:t>ПРЕДУПРЕЖДЕНИЕ КОРРУПЦИИ</w:t>
      </w:r>
    </w:p>
    <w:p w14:paraId="48BCBB4B"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0B69FD3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14:paraId="7C251AE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14:paraId="3686C30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 распоряжении государственным имуществом;</w:t>
      </w:r>
    </w:p>
    <w:p w14:paraId="6AF5922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 проведении закупок;</w:t>
      </w:r>
    </w:p>
    <w:p w14:paraId="69F5BAF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14:paraId="1313527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 распределении квот;</w:t>
      </w:r>
    </w:p>
    <w:p w14:paraId="674EFE1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 выборе поставщиков для государственных нужд;</w:t>
      </w:r>
    </w:p>
    <w:p w14:paraId="5C776D6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14:paraId="6CAE1F6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иных случаях, предусмотренных актами законодательства.</w:t>
      </w:r>
    </w:p>
    <w:p w14:paraId="6EF88C3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14:paraId="5027D7F2"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14:paraId="2394412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14:paraId="0994074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2E3A88">
        <w:rPr>
          <w:rFonts w:ascii="Times New Roman" w:eastAsia="Times New Roman" w:hAnsi="Times New Roman" w:cs="Times New Roman"/>
          <w:color w:val="000000"/>
          <w:sz w:val="24"/>
          <w:szCs w:val="24"/>
          <w:lang w:eastAsia="ru-RU"/>
        </w:rPr>
        <w:t>Неподписание</w:t>
      </w:r>
      <w:proofErr w:type="spellEnd"/>
      <w:r w:rsidRPr="002E3A88">
        <w:rPr>
          <w:rFonts w:ascii="Times New Roman" w:eastAsia="Times New Roman" w:hAnsi="Times New Roman" w:cs="Times New Roman"/>
          <w:color w:val="000000"/>
          <w:sz w:val="24"/>
          <w:szCs w:val="24"/>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14:paraId="0EE8ED2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18DF3615"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lastRenderedPageBreak/>
        <w:t>Статья 17. Ограничения, устанавливаемые для государственных должностных и приравненных к ним лиц</w:t>
      </w:r>
    </w:p>
    <w:p w14:paraId="462A849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Государственное должностное лицо не вправе:</w:t>
      </w:r>
    </w:p>
    <w:p w14:paraId="682D813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34C2746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22F80BA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20E2D72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3965182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14:paraId="765CB5A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5DB2DDC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31F3080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14:paraId="53874A6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w:t>
      </w:r>
      <w:r w:rsidRPr="002E3A88">
        <w:rPr>
          <w:rFonts w:ascii="Times New Roman" w:eastAsia="Times New Roman" w:hAnsi="Times New Roman" w:cs="Times New Roman"/>
          <w:color w:val="000000"/>
          <w:sz w:val="24"/>
          <w:szCs w:val="24"/>
          <w:lang w:eastAsia="ru-RU"/>
        </w:rPr>
        <w:lastRenderedPageBreak/>
        <w:t>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083F5B0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14:paraId="0193885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14:paraId="13E31E7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14:paraId="0B13B9E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14:paraId="0ECFCAF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14:paraId="54AB3BF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14:paraId="4828521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w:t>
      </w:r>
      <w:r w:rsidRPr="002E3A88">
        <w:rPr>
          <w:rFonts w:ascii="Times New Roman" w:eastAsia="Times New Roman" w:hAnsi="Times New Roman" w:cs="Times New Roman"/>
          <w:color w:val="000000"/>
          <w:sz w:val="24"/>
          <w:szCs w:val="24"/>
          <w:lang w:eastAsia="ru-RU"/>
        </w:rPr>
        <w:lastRenderedPageBreak/>
        <w:t>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4DE1953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14:paraId="62274C67"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18AB064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14:paraId="741D8D9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2CCEB17A"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19. Ограничение по участию в деятельности органов, осуществляющих функции надзора и контроля в организации</w:t>
      </w:r>
    </w:p>
    <w:p w14:paraId="107B6F7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14:paraId="6A6FC90C"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20. Ограничение по управлению долями в уставных фондах (акциями) коммерческих организаций</w:t>
      </w:r>
    </w:p>
    <w:p w14:paraId="5D80C0A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14:paraId="2F6AB03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w:t>
      </w:r>
      <w:r w:rsidRPr="002E3A88">
        <w:rPr>
          <w:rFonts w:ascii="Times New Roman" w:eastAsia="Times New Roman" w:hAnsi="Times New Roman" w:cs="Times New Roman"/>
          <w:color w:val="000000"/>
          <w:sz w:val="24"/>
          <w:szCs w:val="24"/>
          <w:lang w:eastAsia="ru-RU"/>
        </w:rPr>
        <w:lastRenderedPageBreak/>
        <w:t>предприятия как имущественного комплекса в соответствии с гражданским законодательством.</w:t>
      </w:r>
    </w:p>
    <w:p w14:paraId="2AF6EBA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14:paraId="5DBB059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14:paraId="6AD233D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14:paraId="1D1CA67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14:paraId="6F2ADC6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14:paraId="5A56259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14:paraId="35ED31D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14:paraId="679D644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14:paraId="1C1D2F4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Споры, возникающие при выполнении договора доверительного управления, разрешаются в судебном порядке.</w:t>
      </w:r>
    </w:p>
    <w:p w14:paraId="26AC23DE"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14:paraId="34E8CA6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w:t>
      </w:r>
      <w:r w:rsidRPr="002E3A88">
        <w:rPr>
          <w:rFonts w:ascii="Times New Roman" w:eastAsia="Times New Roman" w:hAnsi="Times New Roman" w:cs="Times New Roman"/>
          <w:color w:val="000000"/>
          <w:sz w:val="24"/>
          <w:szCs w:val="24"/>
          <w:lang w:eastAsia="ru-RU"/>
        </w:rPr>
        <w:lastRenderedPageBreak/>
        <w:t>государственным должностным лицом самоотвода его руководитель информирует руководителя государственного органа, иной организации.</w:t>
      </w:r>
    </w:p>
    <w:p w14:paraId="61A9813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3ECF3D3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14:paraId="2F6BB10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5173622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5288B79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61F75A9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695B4B0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принять иные меры, предусмотренные актами законодательства.</w:t>
      </w:r>
    </w:p>
    <w:p w14:paraId="6E5AA5F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14:paraId="269D945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06510D5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14:paraId="6E79E233"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22. Основание отказа в назначении на руководящую должность, приеме на государственную службу</w:t>
      </w:r>
    </w:p>
    <w:p w14:paraId="54E7BAA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14:paraId="58F1A4A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w:t>
      </w:r>
      <w:r w:rsidRPr="002E3A88">
        <w:rPr>
          <w:rFonts w:ascii="Times New Roman" w:eastAsia="Times New Roman" w:hAnsi="Times New Roman" w:cs="Times New Roman"/>
          <w:color w:val="000000"/>
          <w:sz w:val="24"/>
          <w:szCs w:val="24"/>
          <w:lang w:eastAsia="ru-RU"/>
        </w:rPr>
        <w:lastRenderedPageBreak/>
        <w:t>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4946E67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14:paraId="40048C3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14:paraId="098324A5"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0721968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2E995313"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4B14CE0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14:paraId="7831B3D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25CE421D"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25. Правонарушения, создающие условия для коррупции</w:t>
      </w:r>
    </w:p>
    <w:p w14:paraId="74CB0CC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Правонарушениями, создающими условия для коррупции, являются:</w:t>
      </w:r>
    </w:p>
    <w:p w14:paraId="2CB5272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14:paraId="3CAAB66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7C23E3E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07EB235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62B83F6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51667C4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63BBCD9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36CC2E5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5219C64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41D9288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42F4917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3B7E6F6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7C85B4E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307B3D32"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E3A88">
        <w:rPr>
          <w:rFonts w:ascii="Times New Roman" w:eastAsia="Times New Roman" w:hAnsi="Times New Roman" w:cs="Times New Roman"/>
          <w:b/>
          <w:bCs/>
          <w:caps/>
          <w:color w:val="000000"/>
          <w:sz w:val="24"/>
          <w:szCs w:val="24"/>
          <w:lang w:eastAsia="ru-RU"/>
        </w:rPr>
        <w:t>ГЛАВА 4</w:t>
      </w:r>
      <w:r w:rsidRPr="002E3A88">
        <w:rPr>
          <w:rFonts w:ascii="Times New Roman" w:eastAsia="Times New Roman" w:hAnsi="Times New Roman" w:cs="Times New Roman"/>
          <w:b/>
          <w:bCs/>
          <w:caps/>
          <w:color w:val="000000"/>
          <w:sz w:val="24"/>
          <w:szCs w:val="24"/>
          <w:lang w:eastAsia="ru-RU"/>
        </w:rPr>
        <w:br/>
        <w:t>ДЕКЛАРИРОВАНИЕ ДОХОДОВ И ИМУЩЕСТВА</w:t>
      </w:r>
    </w:p>
    <w:p w14:paraId="02E7711F"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26. Доходы, подлежащие обязательному декларированию</w:t>
      </w:r>
    </w:p>
    <w:p w14:paraId="03EB707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14:paraId="7A45E2D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14:paraId="661C34A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14:paraId="631BC9A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14:paraId="3C13B1E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14:paraId="5A9BF701"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27. Имущество, подлежащее обязательному декларированию, и определение его стоимости</w:t>
      </w:r>
    </w:p>
    <w:p w14:paraId="2C5FBB4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14:paraId="6FA06B6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земельные участки, капитальные строения (здания, сооружения), изолированные помещения, </w:t>
      </w:r>
      <w:proofErr w:type="spellStart"/>
      <w:r w:rsidRPr="002E3A88">
        <w:rPr>
          <w:rFonts w:ascii="Times New Roman" w:eastAsia="Times New Roman" w:hAnsi="Times New Roman" w:cs="Times New Roman"/>
          <w:color w:val="000000"/>
          <w:sz w:val="24"/>
          <w:szCs w:val="24"/>
          <w:lang w:eastAsia="ru-RU"/>
        </w:rPr>
        <w:t>машино</w:t>
      </w:r>
      <w:proofErr w:type="spellEnd"/>
      <w:r w:rsidRPr="002E3A88">
        <w:rPr>
          <w:rFonts w:ascii="Times New Roman" w:eastAsia="Times New Roman" w:hAnsi="Times New Roman" w:cs="Times New Roman"/>
          <w:color w:val="000000"/>
          <w:sz w:val="24"/>
          <w:szCs w:val="24"/>
          <w:lang w:eastAsia="ru-RU"/>
        </w:rPr>
        <w:t>-места;</w:t>
      </w:r>
    </w:p>
    <w:p w14:paraId="7846569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14:paraId="3D74D3F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14:paraId="45F4A75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строительные материалы, общая стоимость которых превышает две тысячи базовых величин;</w:t>
      </w:r>
    </w:p>
    <w:p w14:paraId="55C46AB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14:paraId="6B3E5AC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иное имущество, стоимость единицы которого превышает две тысячи базовых величин;</w:t>
      </w:r>
    </w:p>
    <w:p w14:paraId="522D408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втором и третьем настоящей части;</w:t>
      </w:r>
    </w:p>
    <w:p w14:paraId="2D11A31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14:paraId="18AB2CC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Имущество, указанное в абзацах втором, третьем и восьмом части первой настоящей статьи, подлежит декларированию независимо от его стоимости.</w:t>
      </w:r>
    </w:p>
    <w:p w14:paraId="79E0E22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14:paraId="435187B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14:paraId="29CFD67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14:paraId="25625C8F"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14:paraId="4985939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Декларирование доходов и имущества:</w:t>
      </w:r>
    </w:p>
    <w:p w14:paraId="247B15A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2E3A88">
        <w:rPr>
          <w:rFonts w:ascii="Times New Roman" w:eastAsia="Times New Roman" w:hAnsi="Times New Roman" w:cs="Times New Roman"/>
          <w:color w:val="000000"/>
          <w:sz w:val="24"/>
          <w:szCs w:val="24"/>
          <w:lang w:eastAsia="ru-RU"/>
        </w:rPr>
        <w:t>удочерителями</w:t>
      </w:r>
      <w:proofErr w:type="spellEnd"/>
      <w:r w:rsidRPr="002E3A88">
        <w:rPr>
          <w:rFonts w:ascii="Times New Roman" w:eastAsia="Times New Roman" w:hAnsi="Times New Roman" w:cs="Times New Roman"/>
          <w:color w:val="000000"/>
          <w:sz w:val="24"/>
          <w:szCs w:val="24"/>
          <w:lang w:eastAsia="ru-RU"/>
        </w:rPr>
        <w:t>) или опекунами), если иное не установлено частью четвертой статьи 31 настоящего Закона;</w:t>
      </w:r>
    </w:p>
    <w:p w14:paraId="20FAFB7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2E3A88">
        <w:rPr>
          <w:rFonts w:ascii="Times New Roman" w:eastAsia="Times New Roman" w:hAnsi="Times New Roman" w:cs="Times New Roman"/>
          <w:color w:val="000000"/>
          <w:sz w:val="24"/>
          <w:szCs w:val="24"/>
          <w:lang w:eastAsia="ru-RU"/>
        </w:rPr>
        <w:t>удочерителей</w:t>
      </w:r>
      <w:proofErr w:type="spellEnd"/>
      <w:r w:rsidRPr="002E3A88">
        <w:rPr>
          <w:rFonts w:ascii="Times New Roman" w:eastAsia="Times New Roman" w:hAnsi="Times New Roman" w:cs="Times New Roman"/>
          <w:color w:val="000000"/>
          <w:sz w:val="24"/>
          <w:szCs w:val="24"/>
          <w:lang w:eastAsia="ru-RU"/>
        </w:rPr>
        <w:t>) или попечителей);</w:t>
      </w:r>
    </w:p>
    <w:p w14:paraId="578ED75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 ограниченных судом в дееспособности, осуществляется этими лицами с согласия их попечителей;</w:t>
      </w:r>
    </w:p>
    <w:p w14:paraId="1DE89BF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 признанных судом недееспособными, осуществляется их опекунами.</w:t>
      </w:r>
    </w:p>
    <w:p w14:paraId="7FB35D3D"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29. Декларирование доходов и имущества при поступлении на службу</w:t>
      </w:r>
    </w:p>
    <w:p w14:paraId="1F0CF48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14:paraId="4F0ECE1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14:paraId="06062946"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30. Декларирование доходов и имущества при назначении на определенные должности</w:t>
      </w:r>
    </w:p>
    <w:p w14:paraId="356A03C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14:paraId="3F1F964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служащие – при назначении на государственную должность в другом государственном органе либо иной организации;</w:t>
      </w:r>
    </w:p>
    <w:p w14:paraId="39D3EE7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w:t>
      </w:r>
      <w:r w:rsidRPr="002E3A88">
        <w:rPr>
          <w:rFonts w:ascii="Times New Roman" w:eastAsia="Times New Roman" w:hAnsi="Times New Roman" w:cs="Times New Roman"/>
          <w:color w:val="000000"/>
          <w:sz w:val="24"/>
          <w:szCs w:val="24"/>
          <w:lang w:eastAsia="ru-RU"/>
        </w:rPr>
        <w:lastRenderedPageBreak/>
        <w:t>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14:paraId="1271181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17B4F1C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14:paraId="13AD5D6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14:paraId="7CE6068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14:paraId="1F951A0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14:paraId="3615106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назначаемые на должности руководителей государственных организаций;</w:t>
      </w:r>
    </w:p>
    <w:p w14:paraId="61233BA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1FB42F4A"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14:paraId="5E86F78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14:paraId="7AD216F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14:paraId="68C7A1F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14:paraId="4D9CC55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14:paraId="124A665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14:paraId="4B447D4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14:paraId="1D87FC8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14:paraId="04F026D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14:paraId="0C0F688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14:paraId="462A4CD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14:paraId="5FD21A8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1A51CCF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14:paraId="4F312AF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органов пограничной службы и их заместители – в Государственный пограничный комитет Республики Беларусь;</w:t>
      </w:r>
    </w:p>
    <w:p w14:paraId="2C49727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14:paraId="18B9E07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14:paraId="2DE4A11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14:paraId="3704351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таможенных органов – в Государственный таможенный комитет Республики Беларусь;</w:t>
      </w:r>
    </w:p>
    <w:p w14:paraId="3774748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14:paraId="09A6AD4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14:paraId="5A52D8B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w:t>
      </w:r>
      <w:r w:rsidRPr="002E3A88">
        <w:rPr>
          <w:rFonts w:ascii="Times New Roman" w:eastAsia="Times New Roman" w:hAnsi="Times New Roman" w:cs="Times New Roman"/>
          <w:color w:val="000000"/>
          <w:sz w:val="24"/>
          <w:szCs w:val="24"/>
          <w:lang w:eastAsia="ru-RU"/>
        </w:rPr>
        <w:lastRenderedPageBreak/>
        <w:t>Администрации Президента Республики Беларусь докладывает Президенту Республики Беларусь ежегодно до 31 декабря.</w:t>
      </w:r>
    </w:p>
    <w:p w14:paraId="3750760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14:paraId="24CC3E4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14:paraId="4A7D5CC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14:paraId="465CAF8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6CC6D68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14:paraId="23222A3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14:paraId="70B9E94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14:paraId="2737213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w:t>
      </w:r>
      <w:r w:rsidRPr="002E3A88">
        <w:rPr>
          <w:rFonts w:ascii="Times New Roman" w:eastAsia="Times New Roman" w:hAnsi="Times New Roman" w:cs="Times New Roman"/>
          <w:color w:val="000000"/>
          <w:sz w:val="24"/>
          <w:szCs w:val="24"/>
          <w:lang w:eastAsia="ru-RU"/>
        </w:rPr>
        <w:lastRenderedPageBreak/>
        <w:t>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14:paraId="0901D4F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26547C2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2E3A88">
        <w:rPr>
          <w:rFonts w:ascii="Times New Roman" w:eastAsia="Times New Roman" w:hAnsi="Times New Roman" w:cs="Times New Roman"/>
          <w:color w:val="000000"/>
          <w:sz w:val="24"/>
          <w:szCs w:val="24"/>
          <w:lang w:eastAsia="ru-RU"/>
        </w:rPr>
        <w:t>истребуются</w:t>
      </w:r>
      <w:proofErr w:type="spellEnd"/>
      <w:r w:rsidRPr="002E3A88">
        <w:rPr>
          <w:rFonts w:ascii="Times New Roman" w:eastAsia="Times New Roman" w:hAnsi="Times New Roman" w:cs="Times New Roman"/>
          <w:color w:val="000000"/>
          <w:sz w:val="24"/>
          <w:szCs w:val="24"/>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122B84EA"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32. Ежегодное декларирование доходов и имущества иными категориями государственных должностных лиц</w:t>
      </w:r>
    </w:p>
    <w:p w14:paraId="2A96C6F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14:paraId="755B05C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14:paraId="3FF8C72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14:paraId="45FC2D4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14:paraId="7662EDE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w:t>
      </w:r>
      <w:r w:rsidRPr="002E3A88">
        <w:rPr>
          <w:rFonts w:ascii="Times New Roman" w:eastAsia="Times New Roman" w:hAnsi="Times New Roman" w:cs="Times New Roman"/>
          <w:color w:val="000000"/>
          <w:sz w:val="24"/>
          <w:szCs w:val="24"/>
          <w:lang w:eastAsia="ru-RU"/>
        </w:rPr>
        <w:lastRenderedPageBreak/>
        <w:t>настоящей статьи), обязаны ежегодно представлять декларации о доходах и имуществе командиру воинской части органов пограничной службы.</w:t>
      </w:r>
    </w:p>
    <w:p w14:paraId="4C4D148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14:paraId="44194AA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14:paraId="1951805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14:paraId="66B5991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5FBF017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14:paraId="3DA8F51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14:paraId="15CF8E0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14:paraId="5687B8F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14:paraId="2FCFDE8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14:paraId="5499CCF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w:t>
      </w:r>
      <w:r w:rsidRPr="002E3A88">
        <w:rPr>
          <w:rFonts w:ascii="Times New Roman" w:eastAsia="Times New Roman" w:hAnsi="Times New Roman" w:cs="Times New Roman"/>
          <w:color w:val="000000"/>
          <w:sz w:val="24"/>
          <w:szCs w:val="24"/>
          <w:lang w:eastAsia="ru-RU"/>
        </w:rPr>
        <w:lastRenderedPageBreak/>
        <w:t>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14:paraId="2B5928B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167B365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2E3A88">
        <w:rPr>
          <w:rFonts w:ascii="Times New Roman" w:eastAsia="Times New Roman" w:hAnsi="Times New Roman" w:cs="Times New Roman"/>
          <w:color w:val="000000"/>
          <w:sz w:val="24"/>
          <w:szCs w:val="24"/>
          <w:lang w:eastAsia="ru-RU"/>
        </w:rPr>
        <w:t>истребуются</w:t>
      </w:r>
      <w:proofErr w:type="spellEnd"/>
      <w:r w:rsidRPr="002E3A88">
        <w:rPr>
          <w:rFonts w:ascii="Times New Roman" w:eastAsia="Times New Roman" w:hAnsi="Times New Roman" w:cs="Times New Roman"/>
          <w:color w:val="000000"/>
          <w:sz w:val="24"/>
          <w:szCs w:val="24"/>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0FE177BD"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33. Форма декларации о доходах и имуществе и порядок ее заполнения</w:t>
      </w:r>
    </w:p>
    <w:p w14:paraId="57BB3AF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14:paraId="44D2F7F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14:paraId="6C809D5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14:paraId="1D2028A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Порядок заполнения декларации о доходах и имуществе определяется Министерством по налогам и сборам Республики Беларусь.</w:t>
      </w:r>
    </w:p>
    <w:p w14:paraId="75C49529"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14:paraId="119B47D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обязанные в соответствии с настоящей главой представлять декларации о доходах и имуществе, имеют право на:</w:t>
      </w:r>
    </w:p>
    <w:p w14:paraId="0D1F1BE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14:paraId="7D7F4EB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представление своих интересов в государственных органах, иных организациях самостоятельно или через своего уполномоченного представителя;</w:t>
      </w:r>
    </w:p>
    <w:p w14:paraId="17FC2A8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14:paraId="3FF8921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14:paraId="3E08C79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14:paraId="71DE63F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7BACFE3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36A0C8D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14:paraId="5146942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14:paraId="1BADD1F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14:paraId="765DB77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14:paraId="04553BC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14:paraId="54E34DC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14:paraId="2F2BE19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2E3A88">
        <w:rPr>
          <w:rFonts w:ascii="Times New Roman" w:eastAsia="Times New Roman" w:hAnsi="Times New Roman" w:cs="Times New Roman"/>
          <w:color w:val="000000"/>
          <w:sz w:val="24"/>
          <w:szCs w:val="24"/>
          <w:lang w:eastAsia="ru-RU"/>
        </w:rPr>
        <w:t>машино</w:t>
      </w:r>
      <w:proofErr w:type="spellEnd"/>
      <w:r w:rsidRPr="002E3A88">
        <w:rPr>
          <w:rFonts w:ascii="Times New Roman" w:eastAsia="Times New Roman" w:hAnsi="Times New Roman" w:cs="Times New Roman"/>
          <w:color w:val="000000"/>
          <w:sz w:val="24"/>
          <w:szCs w:val="24"/>
          <w:lang w:eastAsia="ru-RU"/>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14:paraId="417A92A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14:paraId="16591C56"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35. Контроль в сфере декларирования доходов и имущества</w:t>
      </w:r>
    </w:p>
    <w:p w14:paraId="73A0D8E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14:paraId="7CADB83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14:paraId="2F81B72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14:paraId="1E5B450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14:paraId="2E7407C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14:paraId="345BBFF4"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14:paraId="3EDFB8E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w:t>
      </w:r>
      <w:r w:rsidRPr="002E3A88">
        <w:rPr>
          <w:rFonts w:ascii="Times New Roman" w:eastAsia="Times New Roman" w:hAnsi="Times New Roman" w:cs="Times New Roman"/>
          <w:color w:val="000000"/>
          <w:sz w:val="24"/>
          <w:szCs w:val="24"/>
          <w:lang w:eastAsia="ru-RU"/>
        </w:rPr>
        <w:lastRenderedPageBreak/>
        <w:t>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14:paraId="27C43CE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14:paraId="2E61F18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14:paraId="7E7B2F3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56D032A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14:paraId="0C33A49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343E9EC8"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ГЛАВА 5</w:t>
      </w:r>
      <w:r w:rsidRPr="002E3A88">
        <w:rPr>
          <w:rFonts w:ascii="Times New Roman" w:eastAsia="Times New Roman" w:hAnsi="Times New Roman" w:cs="Times New Roman"/>
          <w:b/>
          <w:bCs/>
          <w:color w:val="000000"/>
          <w:sz w:val="24"/>
          <w:szCs w:val="24"/>
          <w:lang w:eastAsia="ru-RU"/>
        </w:rPr>
        <w:br/>
        <w:t>КОРРУПЦИОННЫЕ ПРАВОНАРУШЕНИЯ</w:t>
      </w:r>
    </w:p>
    <w:p w14:paraId="615E3BA4"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37. Коррупционные правонарушения</w:t>
      </w:r>
    </w:p>
    <w:p w14:paraId="7722EC6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Коррупционными правонарушениями являются:</w:t>
      </w:r>
    </w:p>
    <w:p w14:paraId="11D30B0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6859B6A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54C1BCC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2772EA8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7E9C935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14:paraId="57CD36F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14:paraId="76C26AC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w:t>
      </w:r>
      <w:r w:rsidRPr="002E3A88">
        <w:rPr>
          <w:rFonts w:ascii="Times New Roman" w:eastAsia="Times New Roman" w:hAnsi="Times New Roman" w:cs="Times New Roman"/>
          <w:color w:val="000000"/>
          <w:sz w:val="24"/>
          <w:szCs w:val="24"/>
          <w:lang w:eastAsia="ru-RU"/>
        </w:rPr>
        <w:lastRenderedPageBreak/>
        <w:t>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1B877EA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3813B52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14:paraId="671947C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4FE3500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мелкое хищение имущества путем злоупотребления служебными полномочиями.</w:t>
      </w:r>
    </w:p>
    <w:p w14:paraId="5E81A88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2F2B45A5"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38. Уведомление о совершении правонарушения, создающего условия для коррупции, или коррупционного правонарушения</w:t>
      </w:r>
    </w:p>
    <w:p w14:paraId="2A1B956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14:paraId="7F4018D6"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39. Гарантии физическим лицам, способствующим выявлению коррупции</w:t>
      </w:r>
    </w:p>
    <w:p w14:paraId="5905CA5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14:paraId="4E2F79F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0E65D75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7402CE56"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E3A88">
        <w:rPr>
          <w:rFonts w:ascii="Times New Roman" w:eastAsia="Times New Roman" w:hAnsi="Times New Roman" w:cs="Times New Roman"/>
          <w:b/>
          <w:bCs/>
          <w:caps/>
          <w:color w:val="000000"/>
          <w:sz w:val="24"/>
          <w:szCs w:val="24"/>
          <w:lang w:eastAsia="ru-RU"/>
        </w:rPr>
        <w:t>ГЛАВА 6</w:t>
      </w:r>
      <w:r w:rsidRPr="002E3A88">
        <w:rPr>
          <w:rFonts w:ascii="Times New Roman" w:eastAsia="Times New Roman" w:hAnsi="Times New Roman" w:cs="Times New Roman"/>
          <w:b/>
          <w:bCs/>
          <w:caps/>
          <w:color w:val="000000"/>
          <w:sz w:val="24"/>
          <w:szCs w:val="24"/>
          <w:lang w:eastAsia="ru-RU"/>
        </w:rPr>
        <w:br/>
        <w:t>УСТРАНЕНИЕ ПОСЛЕДСТВИЙ КОРРУПЦИОННЫХ ПРАВОНАРУШЕНИЙ</w:t>
      </w:r>
    </w:p>
    <w:p w14:paraId="2AB2C01D"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lastRenderedPageBreak/>
        <w:t>Статья 40. Изъятие (взыскание) незаконно полученного имущества или стоимости незаконно полученных работ, услуг</w:t>
      </w:r>
    </w:p>
    <w:p w14:paraId="2680F09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3B9A21A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14:paraId="2309CCE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4A05729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4E0A9E3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14:paraId="0864922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w:t>
      </w:r>
      <w:r w:rsidRPr="002E3A88">
        <w:rPr>
          <w:rFonts w:ascii="Times New Roman" w:eastAsia="Times New Roman" w:hAnsi="Times New Roman" w:cs="Times New Roman"/>
          <w:color w:val="000000"/>
          <w:sz w:val="24"/>
          <w:szCs w:val="24"/>
          <w:lang w:eastAsia="ru-RU"/>
        </w:rPr>
        <w:lastRenderedPageBreak/>
        <w:t>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14:paraId="1546AFEB"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53D7792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0C4EA7A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40828224"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14:paraId="69C77C1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24EF5B9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0D9A5BCC"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14:paraId="75C058B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государственных органов и иных организаций в пределах своей компетенции обязаны:</w:t>
      </w:r>
    </w:p>
    <w:p w14:paraId="6F17E90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принимать установленные настоящим Законом и иными актами законодательства меры, направленные на борьбу с коррупцией;</w:t>
      </w:r>
    </w:p>
    <w:p w14:paraId="035474B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5A0E2DA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6CF9463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32079CD3"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E3A88">
        <w:rPr>
          <w:rFonts w:ascii="Times New Roman" w:eastAsia="Times New Roman" w:hAnsi="Times New Roman" w:cs="Times New Roman"/>
          <w:b/>
          <w:bCs/>
          <w:caps/>
          <w:color w:val="000000"/>
          <w:sz w:val="24"/>
          <w:szCs w:val="24"/>
          <w:lang w:eastAsia="ru-RU"/>
        </w:rPr>
        <w:t>ГЛАВА 7</w:t>
      </w:r>
      <w:r w:rsidRPr="002E3A88">
        <w:rPr>
          <w:rFonts w:ascii="Times New Roman" w:eastAsia="Times New Roman" w:hAnsi="Times New Roman" w:cs="Times New Roman"/>
          <w:b/>
          <w:bCs/>
          <w:caps/>
          <w:color w:val="000000"/>
          <w:sz w:val="24"/>
          <w:szCs w:val="24"/>
          <w:lang w:eastAsia="ru-RU"/>
        </w:rPr>
        <w:br/>
        <w:t>КОНТРОЛЬ И НАДЗОР ЗА ДЕЯТЕЛЬНОСТЬЮ ПО БОРЬБЕ С КОРРУПЦИЕЙ</w:t>
      </w:r>
    </w:p>
    <w:p w14:paraId="69181368"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lastRenderedPageBreak/>
        <w:t>Статья 44. Государственный контроль за деятельностью специальных подразделений по борьбе с коррупцией</w:t>
      </w:r>
    </w:p>
    <w:p w14:paraId="5BAD64E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14:paraId="2605EABC"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45. Надзор за исполнением законодательства в сфере борьбы с коррупцией</w:t>
      </w:r>
    </w:p>
    <w:p w14:paraId="4C0AF3D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14:paraId="5B38FB6F"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46. Общественный контроль в сфере борьбы с коррупцией</w:t>
      </w:r>
    </w:p>
    <w:p w14:paraId="3412AEF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4BCFD55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7F380B4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участие в разработке и всенародном (общественном) обсуждении проектов нормативных правовых актов в сфере борьбы с коррупцией;</w:t>
      </w:r>
    </w:p>
    <w:p w14:paraId="24155DC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участие в деятельности созданных в государственных органах и организациях комиссий по противодействию коррупции;</w:t>
      </w:r>
    </w:p>
    <w:p w14:paraId="62BAD9E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иные формы такого участия, предусмотренные законодательными актами.</w:t>
      </w:r>
    </w:p>
    <w:p w14:paraId="354576F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14:paraId="44F2911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14:paraId="28B5F12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66F078E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325AD75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участие в проведении социологических опросов по вопросам противодействия коррупции.</w:t>
      </w:r>
    </w:p>
    <w:p w14:paraId="6203D887" w14:textId="77777777" w:rsidR="002E3A88" w:rsidRPr="002E3A88" w:rsidRDefault="002E3A88" w:rsidP="002E3A88">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2E3A88">
        <w:rPr>
          <w:rFonts w:ascii="Times New Roman" w:eastAsia="Times New Roman" w:hAnsi="Times New Roman" w:cs="Times New Roman"/>
          <w:b/>
          <w:bCs/>
          <w:caps/>
          <w:color w:val="000000"/>
          <w:sz w:val="24"/>
          <w:szCs w:val="24"/>
          <w:lang w:eastAsia="ru-RU"/>
        </w:rPr>
        <w:t>ГЛАВА 8</w:t>
      </w:r>
      <w:r w:rsidRPr="002E3A88">
        <w:rPr>
          <w:rFonts w:ascii="Times New Roman" w:eastAsia="Times New Roman" w:hAnsi="Times New Roman" w:cs="Times New Roman"/>
          <w:b/>
          <w:bCs/>
          <w:caps/>
          <w:color w:val="000000"/>
          <w:sz w:val="24"/>
          <w:szCs w:val="24"/>
          <w:lang w:eastAsia="ru-RU"/>
        </w:rPr>
        <w:br/>
        <w:t>ЗАКЛЮЧИТЕЛЬНЫЕ ПОЛОЖЕНИЯ</w:t>
      </w:r>
    </w:p>
    <w:p w14:paraId="4896AE86" w14:textId="77777777" w:rsidR="002E3A88" w:rsidRPr="002E3A88" w:rsidRDefault="002E3A88" w:rsidP="002E3A88">
      <w:pPr>
        <w:shd w:val="clear" w:color="auto" w:fill="FFFFFF"/>
        <w:spacing w:before="240" w:after="30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47. Внесение дополнений и изменений в некоторые законы</w:t>
      </w:r>
    </w:p>
    <w:p w14:paraId="57B231B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w:t>
      </w:r>
      <w:r w:rsidRPr="002E3A88">
        <w:rPr>
          <w:rFonts w:ascii="Times New Roman" w:eastAsia="Times New Roman" w:hAnsi="Times New Roman" w:cs="Times New Roman"/>
          <w:color w:val="000000"/>
          <w:sz w:val="24"/>
          <w:szCs w:val="24"/>
          <w:lang w:eastAsia="ru-RU"/>
        </w:rPr>
        <w:lastRenderedPageBreak/>
        <w:t>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2E3A88">
        <w:rPr>
          <w:rFonts w:ascii="Times New Roman" w:eastAsia="Times New Roman" w:hAnsi="Times New Roman" w:cs="Times New Roman"/>
          <w:color w:val="000000"/>
          <w:sz w:val="24"/>
          <w:szCs w:val="24"/>
          <w:lang w:eastAsia="ru-RU"/>
        </w:rPr>
        <w:t>Ведамасцi</w:t>
      </w:r>
      <w:proofErr w:type="spellEnd"/>
      <w:r w:rsidRPr="002E3A88">
        <w:rPr>
          <w:rFonts w:ascii="Times New Roman" w:eastAsia="Times New Roman" w:hAnsi="Times New Roman" w:cs="Times New Roman"/>
          <w:color w:val="000000"/>
          <w:sz w:val="24"/>
          <w:szCs w:val="24"/>
          <w:lang w:eastAsia="ru-RU"/>
        </w:rPr>
        <w:t xml:space="preserve"> </w:t>
      </w:r>
      <w:proofErr w:type="spellStart"/>
      <w:r w:rsidRPr="002E3A88">
        <w:rPr>
          <w:rFonts w:ascii="Times New Roman" w:eastAsia="Times New Roman" w:hAnsi="Times New Roman" w:cs="Times New Roman"/>
          <w:color w:val="000000"/>
          <w:sz w:val="24"/>
          <w:szCs w:val="24"/>
          <w:lang w:eastAsia="ru-RU"/>
        </w:rPr>
        <w:t>Вярхоўнага</w:t>
      </w:r>
      <w:proofErr w:type="spellEnd"/>
      <w:r w:rsidRPr="002E3A88">
        <w:rPr>
          <w:rFonts w:ascii="Times New Roman" w:eastAsia="Times New Roman" w:hAnsi="Times New Roman" w:cs="Times New Roman"/>
          <w:color w:val="000000"/>
          <w:sz w:val="24"/>
          <w:szCs w:val="24"/>
          <w:lang w:eastAsia="ru-RU"/>
        </w:rPr>
        <w:t xml:space="preserve"> </w:t>
      </w:r>
      <w:proofErr w:type="spellStart"/>
      <w:r w:rsidRPr="002E3A88">
        <w:rPr>
          <w:rFonts w:ascii="Times New Roman" w:eastAsia="Times New Roman" w:hAnsi="Times New Roman" w:cs="Times New Roman"/>
          <w:color w:val="000000"/>
          <w:sz w:val="24"/>
          <w:szCs w:val="24"/>
          <w:lang w:eastAsia="ru-RU"/>
        </w:rPr>
        <w:t>Савета</w:t>
      </w:r>
      <w:proofErr w:type="spellEnd"/>
      <w:r w:rsidRPr="002E3A88">
        <w:rPr>
          <w:rFonts w:ascii="Times New Roman" w:eastAsia="Times New Roman" w:hAnsi="Times New Roman" w:cs="Times New Roman"/>
          <w:color w:val="000000"/>
          <w:sz w:val="24"/>
          <w:szCs w:val="24"/>
          <w:lang w:eastAsia="ru-RU"/>
        </w:rPr>
        <w:t xml:space="preserve"> </w:t>
      </w:r>
      <w:proofErr w:type="spellStart"/>
      <w:r w:rsidRPr="002E3A88">
        <w:rPr>
          <w:rFonts w:ascii="Times New Roman" w:eastAsia="Times New Roman" w:hAnsi="Times New Roman" w:cs="Times New Roman"/>
          <w:color w:val="000000"/>
          <w:sz w:val="24"/>
          <w:szCs w:val="24"/>
          <w:lang w:eastAsia="ru-RU"/>
        </w:rPr>
        <w:t>Рэспублiкi</w:t>
      </w:r>
      <w:proofErr w:type="spellEnd"/>
      <w:r w:rsidRPr="002E3A88">
        <w:rPr>
          <w:rFonts w:ascii="Times New Roman" w:eastAsia="Times New Roman" w:hAnsi="Times New Roman" w:cs="Times New Roman"/>
          <w:color w:val="000000"/>
          <w:sz w:val="24"/>
          <w:szCs w:val="24"/>
          <w:lang w:eastAsia="ru-RU"/>
        </w:rP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14:paraId="6A29BD3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после части третьей дополнить статью частью следующего содержания:</w:t>
      </w:r>
    </w:p>
    <w:p w14:paraId="5E4D370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5345FDE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часть четвертую считать частью пятой.</w:t>
      </w:r>
    </w:p>
    <w:p w14:paraId="3F29B33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2. Пункт 2 статьи 236 Гражданского кодекса Республики Беларусь от 7 декабря 1998 года (</w:t>
      </w:r>
      <w:proofErr w:type="spellStart"/>
      <w:r w:rsidRPr="002E3A88">
        <w:rPr>
          <w:rFonts w:ascii="Times New Roman" w:eastAsia="Times New Roman" w:hAnsi="Times New Roman" w:cs="Times New Roman"/>
          <w:color w:val="000000"/>
          <w:sz w:val="24"/>
          <w:szCs w:val="24"/>
          <w:lang w:eastAsia="ru-RU"/>
        </w:rPr>
        <w:t>Ведамасцi</w:t>
      </w:r>
      <w:proofErr w:type="spellEnd"/>
      <w:r w:rsidRPr="002E3A88">
        <w:rPr>
          <w:rFonts w:ascii="Times New Roman" w:eastAsia="Times New Roman" w:hAnsi="Times New Roman" w:cs="Times New Roman"/>
          <w:color w:val="000000"/>
          <w:sz w:val="24"/>
          <w:szCs w:val="24"/>
          <w:lang w:eastAsia="ru-RU"/>
        </w:rPr>
        <w:t xml:space="preserve"> </w:t>
      </w:r>
      <w:proofErr w:type="spellStart"/>
      <w:r w:rsidRPr="002E3A88">
        <w:rPr>
          <w:rFonts w:ascii="Times New Roman" w:eastAsia="Times New Roman" w:hAnsi="Times New Roman" w:cs="Times New Roman"/>
          <w:color w:val="000000"/>
          <w:sz w:val="24"/>
          <w:szCs w:val="24"/>
          <w:lang w:eastAsia="ru-RU"/>
        </w:rPr>
        <w:t>Нацыянальнага</w:t>
      </w:r>
      <w:proofErr w:type="spellEnd"/>
      <w:r w:rsidRPr="002E3A88">
        <w:rPr>
          <w:rFonts w:ascii="Times New Roman" w:eastAsia="Times New Roman" w:hAnsi="Times New Roman" w:cs="Times New Roman"/>
          <w:color w:val="000000"/>
          <w:sz w:val="24"/>
          <w:szCs w:val="24"/>
          <w:lang w:eastAsia="ru-RU"/>
        </w:rPr>
        <w:t xml:space="preserve"> сходу </w:t>
      </w:r>
      <w:proofErr w:type="spellStart"/>
      <w:r w:rsidRPr="002E3A88">
        <w:rPr>
          <w:rFonts w:ascii="Times New Roman" w:eastAsia="Times New Roman" w:hAnsi="Times New Roman" w:cs="Times New Roman"/>
          <w:color w:val="000000"/>
          <w:sz w:val="24"/>
          <w:szCs w:val="24"/>
          <w:lang w:eastAsia="ru-RU"/>
        </w:rPr>
        <w:t>Рэспублiкi</w:t>
      </w:r>
      <w:proofErr w:type="spellEnd"/>
      <w:r w:rsidRPr="002E3A88">
        <w:rPr>
          <w:rFonts w:ascii="Times New Roman" w:eastAsia="Times New Roman" w:hAnsi="Times New Roman" w:cs="Times New Roman"/>
          <w:color w:val="000000"/>
          <w:sz w:val="24"/>
          <w:szCs w:val="24"/>
          <w:lang w:eastAsia="ru-RU"/>
        </w:rPr>
        <w:t xml:space="preserve"> Беларусь, 1999 г., № 7-9, ст. 101) дополнить подпунктом 10 следующего содержания:</w:t>
      </w:r>
    </w:p>
    <w:p w14:paraId="3DCD6FA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«10) безвозмездное изъятие имущества в случаях, предусмотренных законодательными актами в сфере борьбы с коррупцией.».</w:t>
      </w:r>
    </w:p>
    <w:p w14:paraId="0D41C46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14:paraId="2F1919C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части 5 статьи 4:</w:t>
      </w:r>
    </w:p>
    <w:p w14:paraId="70FEF07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пункт 7 после слов «государственной безопасности,» дополнить словами «пограничной службы,»;</w:t>
      </w:r>
    </w:p>
    <w:p w14:paraId="7F5CB54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дополнить часть пунктом 8 следующего содержания:</w:t>
      </w:r>
    </w:p>
    <w:p w14:paraId="22A3B59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14:paraId="7D7B513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абзаце первом статьи 429 слово «доверенное» заменить словом «иное».</w:t>
      </w:r>
    </w:p>
    <w:p w14:paraId="7EE80E4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xml:space="preserve">4. Внести в Уголовно-процессуальный кодекс Республики Беларусь от 16 июля 1999 года (Национальный реестр правовых актов Республики Беларусь, 2000 г., </w:t>
      </w:r>
      <w:proofErr w:type="gramStart"/>
      <w:r w:rsidRPr="002E3A88">
        <w:rPr>
          <w:rFonts w:ascii="Times New Roman" w:eastAsia="Times New Roman" w:hAnsi="Times New Roman" w:cs="Times New Roman"/>
          <w:color w:val="000000"/>
          <w:sz w:val="24"/>
          <w:szCs w:val="24"/>
          <w:lang w:eastAsia="ru-RU"/>
        </w:rPr>
        <w:t>№ 77-78</w:t>
      </w:r>
      <w:proofErr w:type="gramEnd"/>
      <w:r w:rsidRPr="002E3A88">
        <w:rPr>
          <w:rFonts w:ascii="Times New Roman" w:eastAsia="Times New Roman" w:hAnsi="Times New Roman" w:cs="Times New Roman"/>
          <w:color w:val="000000"/>
          <w:sz w:val="24"/>
          <w:szCs w:val="24"/>
          <w:lang w:eastAsia="ru-RU"/>
        </w:rPr>
        <w:t>, 2/71; № 47, 2/152) следующие дополнения и изменение:</w:t>
      </w:r>
    </w:p>
    <w:p w14:paraId="2779F0C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статью 29 дополнить частью 4 следующего содержания:</w:t>
      </w:r>
    </w:p>
    <w:p w14:paraId="0C17A4F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14:paraId="021F7B6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статью 252 дополнить частью 4 следующего содержания:</w:t>
      </w:r>
    </w:p>
    <w:p w14:paraId="0CCF088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14:paraId="7D87B7A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часть 3 статьи 303 изложить в следующей редакции:</w:t>
      </w:r>
    </w:p>
    <w:p w14:paraId="5A9E705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14:paraId="0B49422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14:paraId="147CA08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14:paraId="0C26146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статье 27:</w:t>
      </w:r>
    </w:p>
    <w:p w14:paraId="2BE9C5A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название статьи дополнить словами «или свойственников»;</w:t>
      </w:r>
    </w:p>
    <w:p w14:paraId="42516D4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часть первую изложить в следующей редакции:</w:t>
      </w:r>
    </w:p>
    <w:p w14:paraId="48D9A75D"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2E3A88">
        <w:rPr>
          <w:rFonts w:ascii="Times New Roman" w:eastAsia="Times New Roman" w:hAnsi="Times New Roman" w:cs="Times New Roman"/>
          <w:color w:val="000000"/>
          <w:sz w:val="24"/>
          <w:szCs w:val="24"/>
          <w:lang w:eastAsia="ru-RU"/>
        </w:rPr>
        <w:t>удочерители</w:t>
      </w:r>
      <w:proofErr w:type="spellEnd"/>
      <w:r w:rsidRPr="002E3A88">
        <w:rPr>
          <w:rFonts w:ascii="Times New Roman" w:eastAsia="Times New Roman" w:hAnsi="Times New Roman" w:cs="Times New Roman"/>
          <w:color w:val="000000"/>
          <w:sz w:val="24"/>
          <w:szCs w:val="24"/>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60F6769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статье 47:</w:t>
      </w:r>
    </w:p>
    <w:p w14:paraId="6A2FAC6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из пункта 5 слова «либо нарушения» исключить;</w:t>
      </w:r>
    </w:p>
    <w:p w14:paraId="41F6FFA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дополнить статью пунктом 5</w:t>
      </w:r>
      <w:r w:rsidRPr="002E3A88">
        <w:rPr>
          <w:rFonts w:ascii="Times New Roman" w:eastAsia="Times New Roman" w:hAnsi="Times New Roman" w:cs="Times New Roman"/>
          <w:color w:val="000000"/>
          <w:sz w:val="24"/>
          <w:szCs w:val="24"/>
          <w:vertAlign w:val="superscript"/>
          <w:lang w:eastAsia="ru-RU"/>
        </w:rPr>
        <w:t>1</w:t>
      </w:r>
      <w:r w:rsidRPr="002E3A88">
        <w:rPr>
          <w:rFonts w:ascii="Times New Roman" w:eastAsia="Times New Roman" w:hAnsi="Times New Roman" w:cs="Times New Roman"/>
          <w:color w:val="000000"/>
          <w:sz w:val="24"/>
          <w:szCs w:val="24"/>
          <w:lang w:eastAsia="ru-RU"/>
        </w:rPr>
        <w:t> следующего содержания:</w:t>
      </w:r>
    </w:p>
    <w:p w14:paraId="3BBAA7F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«5</w:t>
      </w:r>
      <w:r w:rsidRPr="002E3A88">
        <w:rPr>
          <w:rFonts w:ascii="Times New Roman" w:eastAsia="Times New Roman" w:hAnsi="Times New Roman" w:cs="Times New Roman"/>
          <w:color w:val="000000"/>
          <w:sz w:val="24"/>
          <w:szCs w:val="24"/>
          <w:vertAlign w:val="superscript"/>
          <w:lang w:eastAsia="ru-RU"/>
        </w:rPr>
        <w:t>1</w:t>
      </w:r>
      <w:r w:rsidRPr="002E3A88">
        <w:rPr>
          <w:rFonts w:ascii="Times New Roman" w:eastAsia="Times New Roman" w:hAnsi="Times New Roman" w:cs="Times New Roman"/>
          <w:color w:val="000000"/>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02CBC4E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пункте 3 части первой статьи 198 слова «пункт 1» заменить словами «пункты 1 и 5</w:t>
      </w:r>
      <w:r w:rsidRPr="002E3A88">
        <w:rPr>
          <w:rFonts w:ascii="Times New Roman" w:eastAsia="Times New Roman" w:hAnsi="Times New Roman" w:cs="Times New Roman"/>
          <w:color w:val="000000"/>
          <w:sz w:val="24"/>
          <w:szCs w:val="24"/>
          <w:vertAlign w:val="superscript"/>
          <w:lang w:eastAsia="ru-RU"/>
        </w:rPr>
        <w:t>1</w:t>
      </w:r>
      <w:r w:rsidRPr="002E3A88">
        <w:rPr>
          <w:rFonts w:ascii="Times New Roman" w:eastAsia="Times New Roman" w:hAnsi="Times New Roman" w:cs="Times New Roman"/>
          <w:color w:val="000000"/>
          <w:sz w:val="24"/>
          <w:szCs w:val="24"/>
          <w:lang w:eastAsia="ru-RU"/>
        </w:rPr>
        <w:t>».</w:t>
      </w:r>
    </w:p>
    <w:p w14:paraId="5E4E38B2"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6. Утратил силу.</w:t>
      </w:r>
    </w:p>
    <w:p w14:paraId="79E1EFE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14:paraId="6BBCC58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из абзаца первого пункта 2 статьи 16 слова «в соответствии с частью первой пункта 2, пунктом 3 статьи 23 настоящего Закона» исключить;</w:t>
      </w:r>
    </w:p>
    <w:p w14:paraId="43F2EC2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пункте 1 статьи 22:</w:t>
      </w:r>
    </w:p>
    <w:p w14:paraId="595AE78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14:paraId="0F7182A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подпункт 1.5 изложить в следующей редакции:</w:t>
      </w:r>
    </w:p>
    <w:p w14:paraId="10AD511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14:paraId="640D1A86"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подпункт 1.6 исключить;</w:t>
      </w:r>
    </w:p>
    <w:p w14:paraId="65BF7CD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статью 23 исключить;</w:t>
      </w:r>
    </w:p>
    <w:p w14:paraId="7E252F1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пункт 1 статьи 33 дополнить подпунктом 1.10</w:t>
      </w:r>
      <w:r w:rsidRPr="002E3A88">
        <w:rPr>
          <w:rFonts w:ascii="Times New Roman" w:eastAsia="Times New Roman" w:hAnsi="Times New Roman" w:cs="Times New Roman"/>
          <w:color w:val="000000"/>
          <w:sz w:val="24"/>
          <w:szCs w:val="24"/>
          <w:vertAlign w:val="superscript"/>
          <w:lang w:eastAsia="ru-RU"/>
        </w:rPr>
        <w:t>2</w:t>
      </w:r>
      <w:r w:rsidRPr="002E3A88">
        <w:rPr>
          <w:rFonts w:ascii="Times New Roman" w:eastAsia="Times New Roman" w:hAnsi="Times New Roman" w:cs="Times New Roman"/>
          <w:color w:val="000000"/>
          <w:sz w:val="24"/>
          <w:szCs w:val="24"/>
          <w:lang w:eastAsia="ru-RU"/>
        </w:rPr>
        <w:t> следующего содержания:</w:t>
      </w:r>
    </w:p>
    <w:p w14:paraId="738CE0F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«1.10</w:t>
      </w:r>
      <w:r w:rsidRPr="002E3A88">
        <w:rPr>
          <w:rFonts w:ascii="Times New Roman" w:eastAsia="Times New Roman" w:hAnsi="Times New Roman" w:cs="Times New Roman"/>
          <w:color w:val="000000"/>
          <w:sz w:val="24"/>
          <w:szCs w:val="24"/>
          <w:vertAlign w:val="superscript"/>
          <w:lang w:eastAsia="ru-RU"/>
        </w:rPr>
        <w:t>2</w:t>
      </w:r>
      <w:r w:rsidRPr="002E3A88">
        <w:rPr>
          <w:rFonts w:ascii="Times New Roman" w:eastAsia="Times New Roman" w:hAnsi="Times New Roman" w:cs="Times New Roman"/>
          <w:color w:val="000000"/>
          <w:sz w:val="24"/>
          <w:szCs w:val="24"/>
          <w:lang w:eastAsia="ru-RU"/>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7E9F72E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в пункте 1 статьи 40:</w:t>
      </w:r>
    </w:p>
    <w:p w14:paraId="46087FB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из подпункта 1.9 слова «, совершения проступка, несовместимого с нахождением на государственной службе» исключить;</w:t>
      </w:r>
    </w:p>
    <w:p w14:paraId="4F18109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дополнить пункт подпунктом 1.9</w:t>
      </w:r>
      <w:r w:rsidRPr="002E3A88">
        <w:rPr>
          <w:rFonts w:ascii="Times New Roman" w:eastAsia="Times New Roman" w:hAnsi="Times New Roman" w:cs="Times New Roman"/>
          <w:color w:val="000000"/>
          <w:sz w:val="24"/>
          <w:szCs w:val="24"/>
          <w:vertAlign w:val="superscript"/>
          <w:lang w:eastAsia="ru-RU"/>
        </w:rPr>
        <w:t>1</w:t>
      </w:r>
      <w:r w:rsidRPr="002E3A88">
        <w:rPr>
          <w:rFonts w:ascii="Times New Roman" w:eastAsia="Times New Roman" w:hAnsi="Times New Roman" w:cs="Times New Roman"/>
          <w:color w:val="000000"/>
          <w:sz w:val="24"/>
          <w:szCs w:val="24"/>
          <w:lang w:eastAsia="ru-RU"/>
        </w:rPr>
        <w:t> следующего содержания:</w:t>
      </w:r>
    </w:p>
    <w:p w14:paraId="6941D99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«1.9</w:t>
      </w:r>
      <w:r w:rsidRPr="002E3A88">
        <w:rPr>
          <w:rFonts w:ascii="Times New Roman" w:eastAsia="Times New Roman" w:hAnsi="Times New Roman" w:cs="Times New Roman"/>
          <w:color w:val="000000"/>
          <w:sz w:val="24"/>
          <w:szCs w:val="24"/>
          <w:vertAlign w:val="superscript"/>
          <w:lang w:eastAsia="ru-RU"/>
        </w:rPr>
        <w:t>1</w:t>
      </w:r>
      <w:r w:rsidRPr="002E3A88">
        <w:rPr>
          <w:rFonts w:ascii="Times New Roman" w:eastAsia="Times New Roman" w:hAnsi="Times New Roman" w:cs="Times New Roman"/>
          <w:color w:val="000000"/>
          <w:sz w:val="24"/>
          <w:szCs w:val="24"/>
          <w:lang w:eastAsia="ru-RU"/>
        </w:rPr>
        <w:t>. совершения проступка, несовместимого с нахождением на государственной службе;»;</w:t>
      </w:r>
    </w:p>
    <w:p w14:paraId="1E4509B7"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статью 54 дополнить пунктом 8 следующего содержания:</w:t>
      </w:r>
    </w:p>
    <w:p w14:paraId="59926A2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14:paraId="60FE33C0"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8. Утратил силу.</w:t>
      </w:r>
    </w:p>
    <w:p w14:paraId="13143CB2"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48. Признание утратившими силу некоторых законов и отдельных положений законов</w:t>
      </w:r>
    </w:p>
    <w:p w14:paraId="0A693A6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Признать утратившими силу:</w:t>
      </w:r>
    </w:p>
    <w:p w14:paraId="01F15A2F"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Закон Республики Беларусь от 20 июля 2006 года «О борьбе с коррупцией» (Национальный реестр правовых актов Республики Беларусь, 2006 г., № 122, 2/1262);</w:t>
      </w:r>
    </w:p>
    <w:p w14:paraId="231D605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14:paraId="3906BED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14:paraId="52D3C33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14:paraId="20F462DB"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lastRenderedPageBreak/>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14:paraId="5A81318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14:paraId="29566E00"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49. Меры по реализации положений настоящего Закона</w:t>
      </w:r>
    </w:p>
    <w:p w14:paraId="73C6BAEE"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14:paraId="29FE40DC"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14:paraId="1A0B1044"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14:paraId="357BBA19"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669F302A"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14:paraId="0407A85B" w14:textId="77777777" w:rsidR="002E3A88" w:rsidRPr="002E3A88" w:rsidRDefault="002E3A88" w:rsidP="002E3A88">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2E3A88">
        <w:rPr>
          <w:rFonts w:ascii="Times New Roman" w:eastAsia="Times New Roman" w:hAnsi="Times New Roman" w:cs="Times New Roman"/>
          <w:b/>
          <w:bCs/>
          <w:color w:val="000000"/>
          <w:sz w:val="24"/>
          <w:szCs w:val="24"/>
          <w:lang w:eastAsia="ru-RU"/>
        </w:rPr>
        <w:t>Статья 50. Вступление в силу настоящего Закона</w:t>
      </w:r>
    </w:p>
    <w:p w14:paraId="34D27085"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Настоящий Закон вступает в силу в следующем порядке:</w:t>
      </w:r>
    </w:p>
    <w:p w14:paraId="08336068"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статьи 1–48 – через шесть месяцев после официального опубликования настоящего Закона;</w:t>
      </w:r>
    </w:p>
    <w:p w14:paraId="36063133"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иные положения – после официального опубликования настоящего Закона.</w:t>
      </w:r>
    </w:p>
    <w:p w14:paraId="269A4CF1" w14:textId="77777777" w:rsidR="002E3A88" w:rsidRPr="002E3A88" w:rsidRDefault="002E3A88" w:rsidP="002E3A8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784"/>
        <w:gridCol w:w="10816"/>
      </w:tblGrid>
      <w:tr w:rsidR="002E3A88" w:rsidRPr="002E3A88" w14:paraId="6DCEB8B1" w14:textId="77777777" w:rsidTr="002E3A88">
        <w:tc>
          <w:tcPr>
            <w:tcW w:w="11529" w:type="dxa"/>
            <w:shd w:val="clear" w:color="auto" w:fill="FFFFFF"/>
            <w:tcMar>
              <w:top w:w="0" w:type="dxa"/>
              <w:left w:w="6" w:type="dxa"/>
              <w:bottom w:w="0" w:type="dxa"/>
              <w:right w:w="6" w:type="dxa"/>
            </w:tcMar>
            <w:hideMark/>
          </w:tcPr>
          <w:p w14:paraId="0886841C" w14:textId="77777777" w:rsidR="002E3A88" w:rsidRPr="002E3A88" w:rsidRDefault="002E3A88" w:rsidP="002E3A88">
            <w:pPr>
              <w:spacing w:after="0" w:line="240" w:lineRule="auto"/>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b/>
                <w:bCs/>
                <w:color w:val="000000"/>
                <w:lang w:eastAsia="ru-RU"/>
              </w:rPr>
              <w:t>Президент Республики Беларусь</w:t>
            </w:r>
          </w:p>
        </w:tc>
        <w:tc>
          <w:tcPr>
            <w:tcW w:w="11548" w:type="dxa"/>
            <w:shd w:val="clear" w:color="auto" w:fill="FFFFFF"/>
            <w:tcMar>
              <w:top w:w="0" w:type="dxa"/>
              <w:left w:w="6" w:type="dxa"/>
              <w:bottom w:w="0" w:type="dxa"/>
              <w:right w:w="6" w:type="dxa"/>
            </w:tcMar>
            <w:hideMark/>
          </w:tcPr>
          <w:p w14:paraId="2B86CF62" w14:textId="77777777" w:rsidR="002E3A88" w:rsidRPr="002E3A88" w:rsidRDefault="002E3A88" w:rsidP="002E3A88">
            <w:pPr>
              <w:spacing w:after="0" w:line="240" w:lineRule="auto"/>
              <w:jc w:val="right"/>
              <w:rPr>
                <w:rFonts w:ascii="Times New Roman" w:eastAsia="Times New Roman" w:hAnsi="Times New Roman" w:cs="Times New Roman"/>
                <w:color w:val="000000"/>
                <w:sz w:val="24"/>
                <w:szCs w:val="24"/>
                <w:lang w:eastAsia="ru-RU"/>
              </w:rPr>
            </w:pPr>
            <w:proofErr w:type="spellStart"/>
            <w:r w:rsidRPr="002E3A88">
              <w:rPr>
                <w:rFonts w:ascii="Times New Roman" w:eastAsia="Times New Roman" w:hAnsi="Times New Roman" w:cs="Times New Roman"/>
                <w:b/>
                <w:bCs/>
                <w:color w:val="000000"/>
                <w:lang w:eastAsia="ru-RU"/>
              </w:rPr>
              <w:t>А.Лукашенко</w:t>
            </w:r>
            <w:proofErr w:type="spellEnd"/>
          </w:p>
        </w:tc>
      </w:tr>
    </w:tbl>
    <w:p w14:paraId="2E905331" w14:textId="77777777" w:rsidR="002E3A88" w:rsidRPr="002E3A88" w:rsidRDefault="002E3A88" w:rsidP="002E3A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88">
        <w:rPr>
          <w:rFonts w:ascii="Times New Roman" w:eastAsia="Times New Roman" w:hAnsi="Times New Roman" w:cs="Times New Roman"/>
          <w:color w:val="000000"/>
          <w:sz w:val="24"/>
          <w:szCs w:val="24"/>
          <w:lang w:eastAsia="ru-RU"/>
        </w:rPr>
        <w:t> </w:t>
      </w:r>
    </w:p>
    <w:p w14:paraId="7D532522" w14:textId="77777777" w:rsidR="00E320C2" w:rsidRPr="002E3A88" w:rsidRDefault="00E320C2" w:rsidP="002E3A88"/>
    <w:sectPr w:rsidR="00E320C2" w:rsidRPr="002E3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84B7E"/>
    <w:rsid w:val="002E3A88"/>
    <w:rsid w:val="0031116B"/>
    <w:rsid w:val="00684B7E"/>
    <w:rsid w:val="00E320C2"/>
    <w:rsid w:val="00F6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DE56"/>
  <w15:chartTrackingRefBased/>
  <w15:docId w15:val="{92F7FE8F-174A-4D66-8882-CDDE8A52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4B7E"/>
    <w:rPr>
      <w:b/>
      <w:bCs/>
    </w:rPr>
  </w:style>
  <w:style w:type="character" w:styleId="a4">
    <w:name w:val="Hyperlink"/>
    <w:basedOn w:val="a0"/>
    <w:uiPriority w:val="99"/>
    <w:semiHidden/>
    <w:unhideWhenUsed/>
    <w:rsid w:val="00684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75531">
      <w:bodyDiv w:val="1"/>
      <w:marLeft w:val="0"/>
      <w:marRight w:val="0"/>
      <w:marTop w:val="0"/>
      <w:marBottom w:val="0"/>
      <w:divBdr>
        <w:top w:val="none" w:sz="0" w:space="0" w:color="auto"/>
        <w:left w:val="none" w:sz="0" w:space="0" w:color="auto"/>
        <w:bottom w:val="none" w:sz="0" w:space="0" w:color="auto"/>
        <w:right w:val="none" w:sz="0" w:space="0" w:color="auto"/>
      </w:divBdr>
    </w:div>
    <w:div w:id="16783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35</Pages>
  <Words>17292</Words>
  <Characters>98568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1</cp:revision>
  <dcterms:created xsi:type="dcterms:W3CDTF">2021-08-23T06:44:00Z</dcterms:created>
  <dcterms:modified xsi:type="dcterms:W3CDTF">2021-08-23T09:47:00Z</dcterms:modified>
</cp:coreProperties>
</file>