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59" w:rsidRPr="004D1E59" w:rsidRDefault="004D1E59" w:rsidP="00C948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собеседования </w:t>
      </w:r>
      <w:r w:rsidR="00C94819">
        <w:rPr>
          <w:rFonts w:ascii="Times New Roman" w:hAnsi="Times New Roman" w:cs="Times New Roman"/>
          <w:b/>
          <w:sz w:val="28"/>
          <w:szCs w:val="28"/>
        </w:rPr>
        <w:t xml:space="preserve">при проведении аттестационного экзамена на присвоение (подтверждение) ВТОРОЙ квалификационной категории </w:t>
      </w:r>
      <w:r w:rsidRPr="004D1E59">
        <w:rPr>
          <w:rFonts w:ascii="Times New Roman" w:hAnsi="Times New Roman" w:cs="Times New Roman"/>
          <w:b/>
          <w:sz w:val="28"/>
          <w:szCs w:val="28"/>
        </w:rPr>
        <w:t>по квалификации «Медиц</w:t>
      </w:r>
      <w:r>
        <w:rPr>
          <w:rFonts w:ascii="Times New Roman" w:hAnsi="Times New Roman" w:cs="Times New Roman"/>
          <w:b/>
          <w:sz w:val="28"/>
          <w:szCs w:val="28"/>
        </w:rPr>
        <w:t xml:space="preserve">инская сестра по функциональной </w:t>
      </w:r>
      <w:r w:rsidRPr="004D1E59">
        <w:rPr>
          <w:rFonts w:ascii="Times New Roman" w:hAnsi="Times New Roman" w:cs="Times New Roman"/>
          <w:b/>
          <w:sz w:val="28"/>
          <w:szCs w:val="28"/>
        </w:rPr>
        <w:t>диагностике», «Медицинский брат по функциональной диагностике»</w:t>
      </w:r>
    </w:p>
    <w:p w:rsidR="00C94819" w:rsidRDefault="004D1E59" w:rsidP="00C94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(для работников, занимающих должности «Медицинская сестра по</w:t>
      </w:r>
      <w:r w:rsidR="00CC03AD">
        <w:rPr>
          <w:rFonts w:ascii="Times New Roman" w:hAnsi="Times New Roman" w:cs="Times New Roman"/>
          <w:sz w:val="28"/>
          <w:szCs w:val="28"/>
        </w:rPr>
        <w:t xml:space="preserve"> функциональной </w:t>
      </w:r>
      <w:r w:rsidRPr="004D1E59">
        <w:rPr>
          <w:rFonts w:ascii="Times New Roman" w:hAnsi="Times New Roman" w:cs="Times New Roman"/>
          <w:sz w:val="28"/>
          <w:szCs w:val="28"/>
        </w:rPr>
        <w:t>диагностике (старшая), медицинский брат</w:t>
      </w:r>
      <w:r w:rsidR="00CC03AD">
        <w:rPr>
          <w:rFonts w:ascii="Times New Roman" w:hAnsi="Times New Roman" w:cs="Times New Roman"/>
          <w:sz w:val="28"/>
          <w:szCs w:val="28"/>
        </w:rPr>
        <w:t xml:space="preserve"> по функциональной диагностике (старший))</w:t>
      </w:r>
    </w:p>
    <w:p w:rsidR="00C94819" w:rsidRDefault="00C94819" w:rsidP="00C94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819" w:rsidRPr="00C94819" w:rsidRDefault="00C94819" w:rsidP="00C94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1. Компьютерная спирография. Правила проведения.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2. Правила безопасности труда.</w:t>
      </w:r>
      <w:r>
        <w:rPr>
          <w:rFonts w:ascii="Times New Roman" w:hAnsi="Times New Roman" w:cs="Times New Roman"/>
          <w:sz w:val="28"/>
          <w:szCs w:val="28"/>
        </w:rPr>
        <w:t xml:space="preserve"> Санитарно-противоэпидемический </w:t>
      </w:r>
      <w:r w:rsidRPr="00C94819"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spellStart"/>
      <w:r w:rsidRPr="00C94819">
        <w:rPr>
          <w:rFonts w:ascii="Times New Roman" w:hAnsi="Times New Roman" w:cs="Times New Roman"/>
          <w:sz w:val="28"/>
          <w:szCs w:val="28"/>
        </w:rPr>
        <w:t>спирографического</w:t>
      </w:r>
      <w:proofErr w:type="spellEnd"/>
      <w:r w:rsidRPr="00C94819">
        <w:rPr>
          <w:rFonts w:ascii="Times New Roman" w:hAnsi="Times New Roman" w:cs="Times New Roman"/>
          <w:sz w:val="28"/>
          <w:szCs w:val="28"/>
        </w:rPr>
        <w:t xml:space="preserve"> кабинета.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3. Показатели, характеризующие легочные объемы и ёмкости.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4. Показатели, характеризующие вентиляцию легких.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5. Показатели, характе</w:t>
      </w:r>
      <w:r>
        <w:rPr>
          <w:rFonts w:ascii="Times New Roman" w:hAnsi="Times New Roman" w:cs="Times New Roman"/>
          <w:sz w:val="28"/>
          <w:szCs w:val="28"/>
        </w:rPr>
        <w:t xml:space="preserve">ризующие состояние бронхиальной </w:t>
      </w:r>
      <w:r w:rsidRPr="00C94819">
        <w:rPr>
          <w:rFonts w:ascii="Times New Roman" w:hAnsi="Times New Roman" w:cs="Times New Roman"/>
          <w:sz w:val="28"/>
          <w:szCs w:val="28"/>
        </w:rPr>
        <w:t>проходимости.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6. Правила обследования пациентов на аппарате «МАС-1».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 xml:space="preserve">7. Понятие о </w:t>
      </w:r>
      <w:proofErr w:type="spellStart"/>
      <w:r w:rsidRPr="00C94819">
        <w:rPr>
          <w:rFonts w:ascii="Times New Roman" w:hAnsi="Times New Roman" w:cs="Times New Roman"/>
          <w:sz w:val="28"/>
          <w:szCs w:val="28"/>
        </w:rPr>
        <w:t>холтеровском</w:t>
      </w:r>
      <w:proofErr w:type="spellEnd"/>
      <w:r w:rsidRPr="00C94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мониторировании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Цели и задачи, </w:t>
      </w:r>
      <w:r w:rsidRPr="00C94819">
        <w:rPr>
          <w:rFonts w:ascii="Times New Roman" w:hAnsi="Times New Roman" w:cs="Times New Roman"/>
          <w:sz w:val="28"/>
          <w:szCs w:val="28"/>
        </w:rPr>
        <w:t>подготовка пациента.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94819">
        <w:rPr>
          <w:rFonts w:ascii="Times New Roman" w:hAnsi="Times New Roman" w:cs="Times New Roman"/>
          <w:sz w:val="28"/>
          <w:szCs w:val="28"/>
        </w:rPr>
        <w:t>Кардиорегистратор</w:t>
      </w:r>
      <w:proofErr w:type="spellEnd"/>
      <w:r w:rsidRPr="00C94819">
        <w:rPr>
          <w:rFonts w:ascii="Times New Roman" w:hAnsi="Times New Roman" w:cs="Times New Roman"/>
          <w:sz w:val="28"/>
          <w:szCs w:val="28"/>
        </w:rPr>
        <w:t>: прави</w:t>
      </w:r>
      <w:r>
        <w:rPr>
          <w:rFonts w:ascii="Times New Roman" w:hAnsi="Times New Roman" w:cs="Times New Roman"/>
          <w:sz w:val="28"/>
          <w:szCs w:val="28"/>
        </w:rPr>
        <w:t xml:space="preserve">ла ведения дневника мониторного </w:t>
      </w:r>
      <w:r w:rsidRPr="00C94819">
        <w:rPr>
          <w:rFonts w:ascii="Times New Roman" w:hAnsi="Times New Roman" w:cs="Times New Roman"/>
          <w:sz w:val="28"/>
          <w:szCs w:val="28"/>
        </w:rPr>
        <w:t>наблюдения, режим пациента при проведении исследования.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 xml:space="preserve">9. Суточное </w:t>
      </w:r>
      <w:proofErr w:type="spellStart"/>
      <w:r w:rsidRPr="00C94819">
        <w:rPr>
          <w:rFonts w:ascii="Times New Roman" w:hAnsi="Times New Roman" w:cs="Times New Roman"/>
          <w:sz w:val="28"/>
          <w:szCs w:val="28"/>
        </w:rPr>
        <w:t>мониторирование</w:t>
      </w:r>
      <w:proofErr w:type="spellEnd"/>
      <w:r w:rsidRPr="00C94819">
        <w:rPr>
          <w:rFonts w:ascii="Times New Roman" w:hAnsi="Times New Roman" w:cs="Times New Roman"/>
          <w:sz w:val="28"/>
          <w:szCs w:val="28"/>
        </w:rPr>
        <w:t xml:space="preserve"> арте</w:t>
      </w:r>
      <w:r>
        <w:rPr>
          <w:rFonts w:ascii="Times New Roman" w:hAnsi="Times New Roman" w:cs="Times New Roman"/>
          <w:sz w:val="28"/>
          <w:szCs w:val="28"/>
        </w:rPr>
        <w:t xml:space="preserve">риального давления (СМАД). Цели </w:t>
      </w:r>
      <w:r w:rsidRPr="00C94819">
        <w:rPr>
          <w:rFonts w:ascii="Times New Roman" w:hAnsi="Times New Roman" w:cs="Times New Roman"/>
          <w:sz w:val="28"/>
          <w:szCs w:val="28"/>
        </w:rPr>
        <w:t>и задачи.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94819">
        <w:rPr>
          <w:rFonts w:ascii="Times New Roman" w:hAnsi="Times New Roman" w:cs="Times New Roman"/>
          <w:sz w:val="28"/>
          <w:szCs w:val="28"/>
        </w:rPr>
        <w:t>Чреспищеводная</w:t>
      </w:r>
      <w:proofErr w:type="spellEnd"/>
      <w:r w:rsidRPr="00C94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819">
        <w:rPr>
          <w:rFonts w:ascii="Times New Roman" w:hAnsi="Times New Roman" w:cs="Times New Roman"/>
          <w:sz w:val="28"/>
          <w:szCs w:val="28"/>
        </w:rPr>
        <w:t>элек</w:t>
      </w:r>
      <w:r>
        <w:rPr>
          <w:rFonts w:ascii="Times New Roman" w:hAnsi="Times New Roman" w:cs="Times New Roman"/>
          <w:sz w:val="28"/>
          <w:szCs w:val="28"/>
        </w:rPr>
        <w:t>трокардиостимуляция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Показания, </w:t>
      </w:r>
      <w:r w:rsidRPr="00C94819">
        <w:rPr>
          <w:rFonts w:ascii="Times New Roman" w:hAnsi="Times New Roman" w:cs="Times New Roman"/>
          <w:sz w:val="28"/>
          <w:szCs w:val="28"/>
        </w:rPr>
        <w:t>противопоказания.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11. Эхокардиография. Понятие</w:t>
      </w:r>
      <w:r>
        <w:rPr>
          <w:rFonts w:ascii="Times New Roman" w:hAnsi="Times New Roman" w:cs="Times New Roman"/>
          <w:sz w:val="28"/>
          <w:szCs w:val="28"/>
        </w:rPr>
        <w:t xml:space="preserve"> о методе. Основные показания к </w:t>
      </w:r>
      <w:r w:rsidRPr="00C94819">
        <w:rPr>
          <w:rFonts w:ascii="Times New Roman" w:hAnsi="Times New Roman" w:cs="Times New Roman"/>
          <w:sz w:val="28"/>
          <w:szCs w:val="28"/>
        </w:rPr>
        <w:t>проведению эхокардиографии.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 xml:space="preserve">12. Значение эхокардиографии в </w:t>
      </w:r>
      <w:r>
        <w:rPr>
          <w:rFonts w:ascii="Times New Roman" w:hAnsi="Times New Roman" w:cs="Times New Roman"/>
          <w:sz w:val="28"/>
          <w:szCs w:val="28"/>
        </w:rPr>
        <w:t xml:space="preserve">диагностике ишемической болезни сердца, </w:t>
      </w:r>
      <w:r w:rsidRPr="00C94819">
        <w:rPr>
          <w:rFonts w:ascii="Times New Roman" w:hAnsi="Times New Roman" w:cs="Times New Roman"/>
          <w:sz w:val="28"/>
          <w:szCs w:val="28"/>
        </w:rPr>
        <w:t>артериальной гипертензии, патологии клапанного аппарата сердца.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C94819">
        <w:rPr>
          <w:rFonts w:ascii="Times New Roman" w:hAnsi="Times New Roman" w:cs="Times New Roman"/>
          <w:sz w:val="28"/>
          <w:szCs w:val="28"/>
        </w:rPr>
        <w:t>Коронарография</w:t>
      </w:r>
      <w:proofErr w:type="spellEnd"/>
      <w:r w:rsidRPr="00C94819">
        <w:rPr>
          <w:rFonts w:ascii="Times New Roman" w:hAnsi="Times New Roman" w:cs="Times New Roman"/>
          <w:sz w:val="28"/>
          <w:szCs w:val="28"/>
        </w:rPr>
        <w:t xml:space="preserve"> как диагностиче</w:t>
      </w:r>
      <w:r>
        <w:rPr>
          <w:rFonts w:ascii="Times New Roman" w:hAnsi="Times New Roman" w:cs="Times New Roman"/>
          <w:sz w:val="28"/>
          <w:szCs w:val="28"/>
        </w:rPr>
        <w:t xml:space="preserve">ский метод, ишемической болезни сердца, </w:t>
      </w:r>
      <w:r w:rsidRPr="00C94819">
        <w:rPr>
          <w:rFonts w:ascii="Times New Roman" w:hAnsi="Times New Roman" w:cs="Times New Roman"/>
          <w:sz w:val="28"/>
          <w:szCs w:val="28"/>
        </w:rPr>
        <w:t>патологии коронарных артерий.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14. Правила снятия электрокардиограммы.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15. Схема устройства электрокардиографа.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16. Общепринятые электрокардиографические отведения.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17. Основные и дополнительные электрокардиографические отведения.</w:t>
      </w:r>
    </w:p>
    <w:p w:rsid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18. Схема записи электрока</w:t>
      </w:r>
      <w:r>
        <w:rPr>
          <w:rFonts w:ascii="Times New Roman" w:hAnsi="Times New Roman" w:cs="Times New Roman"/>
          <w:sz w:val="28"/>
          <w:szCs w:val="28"/>
        </w:rPr>
        <w:t>рдиограммы в 12-ти общепринятых отведениях.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19. Алгоритм работы медиц</w:t>
      </w:r>
      <w:r>
        <w:rPr>
          <w:rFonts w:ascii="Times New Roman" w:hAnsi="Times New Roman" w:cs="Times New Roman"/>
          <w:sz w:val="28"/>
          <w:szCs w:val="28"/>
        </w:rPr>
        <w:t xml:space="preserve">инской сестры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функциональной </w:t>
      </w:r>
      <w:r w:rsidRPr="00C94819">
        <w:rPr>
          <w:rFonts w:ascii="Times New Roman" w:hAnsi="Times New Roman" w:cs="Times New Roman"/>
          <w:sz w:val="28"/>
          <w:szCs w:val="28"/>
        </w:rPr>
        <w:t>диагностики</w:t>
      </w:r>
      <w:proofErr w:type="gramEnd"/>
      <w:r w:rsidRPr="00C94819">
        <w:rPr>
          <w:rFonts w:ascii="Times New Roman" w:hAnsi="Times New Roman" w:cs="Times New Roman"/>
          <w:sz w:val="28"/>
          <w:szCs w:val="28"/>
        </w:rPr>
        <w:t xml:space="preserve"> при электрокардиографическом исследовании.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20. Технические ошибки и помехи при записи ЭКГ.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21. Правила техники безопасности при работе с электроаппаратурой.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22. Основные функции сердца.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23. Проводящая система сердца.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24. Стандартная схема описания электрокардиограммы.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 xml:space="preserve">25. Определение </w:t>
      </w:r>
      <w:r>
        <w:rPr>
          <w:rFonts w:ascii="Times New Roman" w:hAnsi="Times New Roman" w:cs="Times New Roman"/>
          <w:sz w:val="28"/>
          <w:szCs w:val="28"/>
        </w:rPr>
        <w:t xml:space="preserve">частоты сердечных сокращений по </w:t>
      </w:r>
      <w:r w:rsidRPr="00C94819">
        <w:rPr>
          <w:rFonts w:ascii="Times New Roman" w:hAnsi="Times New Roman" w:cs="Times New Roman"/>
          <w:sz w:val="28"/>
          <w:szCs w:val="28"/>
        </w:rPr>
        <w:t>электрокардиограмме.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26. Экстрасистолия.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27. Мерцание и трепетание предсердий. Особенности расчета ЭКГ.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28. Пароксизмальная тахикардия, ее формы.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29. Трепетание и мерцание желудочков. Асистолия сердца.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30. Нарушение функции проводимос</w:t>
      </w:r>
      <w:r>
        <w:rPr>
          <w:rFonts w:ascii="Times New Roman" w:hAnsi="Times New Roman" w:cs="Times New Roman"/>
          <w:sz w:val="28"/>
          <w:szCs w:val="28"/>
        </w:rPr>
        <w:t xml:space="preserve">ти: атриовентрикулярные блокады сердца. </w:t>
      </w:r>
      <w:r w:rsidRPr="00C94819">
        <w:rPr>
          <w:rFonts w:ascii="Times New Roman" w:hAnsi="Times New Roman" w:cs="Times New Roman"/>
          <w:sz w:val="28"/>
          <w:szCs w:val="28"/>
        </w:rPr>
        <w:t>Особенности записи ЭКГ.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lastRenderedPageBreak/>
        <w:t>31. Полная АВ блокада. Синдром Морганье-Адамса-Стокса.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C94819">
        <w:rPr>
          <w:rFonts w:ascii="Times New Roman" w:hAnsi="Times New Roman" w:cs="Times New Roman"/>
          <w:sz w:val="28"/>
          <w:szCs w:val="28"/>
        </w:rPr>
        <w:t>Внутрижелудочковые</w:t>
      </w:r>
      <w:proofErr w:type="spellEnd"/>
      <w:r w:rsidRPr="00C94819">
        <w:rPr>
          <w:rFonts w:ascii="Times New Roman" w:hAnsi="Times New Roman" w:cs="Times New Roman"/>
          <w:sz w:val="28"/>
          <w:szCs w:val="28"/>
        </w:rPr>
        <w:t xml:space="preserve"> блокады сердца.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33. Синдром WPW, CLC.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34. Электрокардиографическая диаг</w:t>
      </w:r>
      <w:r>
        <w:rPr>
          <w:rFonts w:ascii="Times New Roman" w:hAnsi="Times New Roman" w:cs="Times New Roman"/>
          <w:sz w:val="28"/>
          <w:szCs w:val="28"/>
        </w:rPr>
        <w:t xml:space="preserve">ностика мелкоочагового инфаркта </w:t>
      </w:r>
      <w:r w:rsidRPr="00C94819">
        <w:rPr>
          <w:rFonts w:ascii="Times New Roman" w:hAnsi="Times New Roman" w:cs="Times New Roman"/>
          <w:sz w:val="28"/>
          <w:szCs w:val="28"/>
        </w:rPr>
        <w:t>миокарда.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35. Электрокардиографическая диагностика острейшего п</w:t>
      </w:r>
      <w:r>
        <w:rPr>
          <w:rFonts w:ascii="Times New Roman" w:hAnsi="Times New Roman" w:cs="Times New Roman"/>
          <w:sz w:val="28"/>
          <w:szCs w:val="28"/>
        </w:rPr>
        <w:t xml:space="preserve">ериода </w:t>
      </w:r>
      <w:r w:rsidRPr="00C94819">
        <w:rPr>
          <w:rFonts w:ascii="Times New Roman" w:hAnsi="Times New Roman" w:cs="Times New Roman"/>
          <w:sz w:val="28"/>
          <w:szCs w:val="28"/>
        </w:rPr>
        <w:t>крупноочагового инфаркта миокарда.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36. ЭКГ-диагностика острого п</w:t>
      </w:r>
      <w:r>
        <w:rPr>
          <w:rFonts w:ascii="Times New Roman" w:hAnsi="Times New Roman" w:cs="Times New Roman"/>
          <w:sz w:val="28"/>
          <w:szCs w:val="28"/>
        </w:rPr>
        <w:t xml:space="preserve">ериода крупноочагового инфаркта </w:t>
      </w:r>
      <w:r w:rsidRPr="00C94819">
        <w:rPr>
          <w:rFonts w:ascii="Times New Roman" w:hAnsi="Times New Roman" w:cs="Times New Roman"/>
          <w:sz w:val="28"/>
          <w:szCs w:val="28"/>
        </w:rPr>
        <w:t>миокарда.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37. ЭКГ-диагностика подострого п</w:t>
      </w:r>
      <w:r>
        <w:rPr>
          <w:rFonts w:ascii="Times New Roman" w:hAnsi="Times New Roman" w:cs="Times New Roman"/>
          <w:sz w:val="28"/>
          <w:szCs w:val="28"/>
        </w:rPr>
        <w:t xml:space="preserve">ериода крупноочагового инфаркта </w:t>
      </w:r>
      <w:r w:rsidRPr="00C94819">
        <w:rPr>
          <w:rFonts w:ascii="Times New Roman" w:hAnsi="Times New Roman" w:cs="Times New Roman"/>
          <w:sz w:val="28"/>
          <w:szCs w:val="28"/>
        </w:rPr>
        <w:t>миокарда.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38. ЭКГ-диагностика периода рубц</w:t>
      </w:r>
      <w:r>
        <w:rPr>
          <w:rFonts w:ascii="Times New Roman" w:hAnsi="Times New Roman" w:cs="Times New Roman"/>
          <w:sz w:val="28"/>
          <w:szCs w:val="28"/>
        </w:rPr>
        <w:t xml:space="preserve">евания крупноочагового инфаркта </w:t>
      </w:r>
      <w:r w:rsidRPr="00C94819">
        <w:rPr>
          <w:rFonts w:ascii="Times New Roman" w:hAnsi="Times New Roman" w:cs="Times New Roman"/>
          <w:sz w:val="28"/>
          <w:szCs w:val="28"/>
        </w:rPr>
        <w:t>миокарда.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39. Рубцовые изменения миокарда на ЭКГ.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40. Электрокардиогра</w:t>
      </w:r>
      <w:r>
        <w:rPr>
          <w:rFonts w:ascii="Times New Roman" w:hAnsi="Times New Roman" w:cs="Times New Roman"/>
          <w:sz w:val="28"/>
          <w:szCs w:val="28"/>
        </w:rPr>
        <w:t xml:space="preserve">фические особенности повторного </w:t>
      </w:r>
      <w:r w:rsidRPr="00C94819">
        <w:rPr>
          <w:rFonts w:ascii="Times New Roman" w:hAnsi="Times New Roman" w:cs="Times New Roman"/>
          <w:sz w:val="28"/>
          <w:szCs w:val="28"/>
        </w:rPr>
        <w:t>крупноочагового инфаркта миокарда.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41. ЭКГ-признаки трансмурального инфаркта миокарда.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42. ЭКГ-признаки аневризмы сердца.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43. Топическая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инфаркта миокарда.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44. Значение динамического ЭКГ-н</w:t>
      </w:r>
      <w:r>
        <w:rPr>
          <w:rFonts w:ascii="Times New Roman" w:hAnsi="Times New Roman" w:cs="Times New Roman"/>
          <w:sz w:val="28"/>
          <w:szCs w:val="28"/>
        </w:rPr>
        <w:t>аблюдения и дополнительных ЭКГ- отведений при ИБС.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45. Круги кровообращения.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46. Основные функции сердца.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47. Проводящая система сердца.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48. Электрокардиографы. Основные части электрокардиографа.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Подготовка аппарата к работе.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49. Электроды. Маркировка входных проводов.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50. Калибровочный сигнал.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51. Условия проведения ЭКГ-исследования.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52. Технические ошибки и помехи</w:t>
      </w:r>
      <w:r>
        <w:rPr>
          <w:rFonts w:ascii="Times New Roman" w:hAnsi="Times New Roman" w:cs="Times New Roman"/>
          <w:sz w:val="28"/>
          <w:szCs w:val="28"/>
        </w:rPr>
        <w:t xml:space="preserve"> при записи ЭКГ, их устранение.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53. Правила техники безопасности п</w:t>
      </w:r>
      <w:r>
        <w:rPr>
          <w:rFonts w:ascii="Times New Roman" w:hAnsi="Times New Roman" w:cs="Times New Roman"/>
          <w:sz w:val="28"/>
          <w:szCs w:val="28"/>
        </w:rPr>
        <w:t xml:space="preserve">ри работе с электроаппаратурой. </w:t>
      </w:r>
      <w:r w:rsidRPr="00C94819">
        <w:rPr>
          <w:rFonts w:ascii="Times New Roman" w:hAnsi="Times New Roman" w:cs="Times New Roman"/>
          <w:sz w:val="28"/>
          <w:szCs w:val="28"/>
        </w:rPr>
        <w:t>Противопожарные правила.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54. Санитарно-противоэпидемиче</w:t>
      </w:r>
      <w:r>
        <w:rPr>
          <w:rFonts w:ascii="Times New Roman" w:hAnsi="Times New Roman" w:cs="Times New Roman"/>
          <w:sz w:val="28"/>
          <w:szCs w:val="28"/>
        </w:rPr>
        <w:t xml:space="preserve">ский режим отделения (кабинета) </w:t>
      </w:r>
      <w:r w:rsidRPr="00C94819">
        <w:rPr>
          <w:rFonts w:ascii="Times New Roman" w:hAnsi="Times New Roman" w:cs="Times New Roman"/>
          <w:sz w:val="28"/>
          <w:szCs w:val="28"/>
        </w:rPr>
        <w:t>функциональной диагностики.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55. Организация рабочего ме</w:t>
      </w:r>
      <w:r>
        <w:rPr>
          <w:rFonts w:ascii="Times New Roman" w:hAnsi="Times New Roman" w:cs="Times New Roman"/>
          <w:sz w:val="28"/>
          <w:szCs w:val="28"/>
        </w:rPr>
        <w:t xml:space="preserve">ста медицинской сестры кабинета </w:t>
      </w:r>
      <w:r w:rsidRPr="00C94819">
        <w:rPr>
          <w:rFonts w:ascii="Times New Roman" w:hAnsi="Times New Roman" w:cs="Times New Roman"/>
          <w:sz w:val="28"/>
          <w:szCs w:val="28"/>
        </w:rPr>
        <w:t>функциональной диагностики.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56. Компоненты нормальной электро</w:t>
      </w:r>
      <w:r>
        <w:rPr>
          <w:rFonts w:ascii="Times New Roman" w:hAnsi="Times New Roman" w:cs="Times New Roman"/>
          <w:sz w:val="28"/>
          <w:szCs w:val="28"/>
        </w:rPr>
        <w:t xml:space="preserve">кардиограммы: зубцы, комплексы, </w:t>
      </w:r>
      <w:r w:rsidRPr="00C94819">
        <w:rPr>
          <w:rFonts w:ascii="Times New Roman" w:hAnsi="Times New Roman" w:cs="Times New Roman"/>
          <w:sz w:val="28"/>
          <w:szCs w:val="28"/>
        </w:rPr>
        <w:t>интервалы, сегменты, их расчет.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57. Электрическая ось сердца, ее определение.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58. Синдром слабости синусового узла: ЭКГ-признаки.</w:t>
      </w:r>
    </w:p>
    <w:p w:rsidR="00C94819" w:rsidRPr="00C9481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59. Нарушение функции возбудимости: экстрасистолия.</w:t>
      </w:r>
    </w:p>
    <w:p w:rsidR="004D1E59" w:rsidRDefault="00C94819" w:rsidP="00C94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19">
        <w:rPr>
          <w:rFonts w:ascii="Times New Roman" w:hAnsi="Times New Roman" w:cs="Times New Roman"/>
          <w:sz w:val="28"/>
          <w:szCs w:val="28"/>
        </w:rPr>
        <w:t>60. Нарушение функции возбуди</w:t>
      </w:r>
      <w:r>
        <w:rPr>
          <w:rFonts w:ascii="Times New Roman" w:hAnsi="Times New Roman" w:cs="Times New Roman"/>
          <w:sz w:val="28"/>
          <w:szCs w:val="28"/>
        </w:rPr>
        <w:t xml:space="preserve">мости: фибрилляция и трепетание </w:t>
      </w:r>
      <w:r w:rsidRPr="00C94819">
        <w:rPr>
          <w:rFonts w:ascii="Times New Roman" w:hAnsi="Times New Roman" w:cs="Times New Roman"/>
          <w:sz w:val="28"/>
          <w:szCs w:val="28"/>
        </w:rPr>
        <w:t>предсердий. Особенности электрокардиограммы.</w:t>
      </w:r>
    </w:p>
    <w:p w:rsidR="00C94819" w:rsidRDefault="00C94819" w:rsidP="004D1E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819" w:rsidRDefault="00C94819" w:rsidP="00C948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устного собеседования при проведении аттестационного экзамена на присвоение (подтверждение) ПЕРВОЙ и ВЫСШЕЙ квалификационной категории по квалификации «Медицинская сестра по функциональной диагностике», «Медицинский брат по функциональной диагностике»</w:t>
      </w:r>
    </w:p>
    <w:p w:rsidR="00C94819" w:rsidRDefault="00C94819" w:rsidP="00C94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(для работников, занимающих должности «Медицинская сестра по функциональной диагностике (старшая), медицинский брат по функциональной диагностике (старший))</w:t>
      </w:r>
    </w:p>
    <w:p w:rsidR="00C94819" w:rsidRPr="004D1E59" w:rsidRDefault="00C94819" w:rsidP="004D1E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1. Компьютерная спирография. Правила проведения.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2. Правила безопасности труда.</w:t>
      </w:r>
      <w:r>
        <w:rPr>
          <w:rFonts w:ascii="Times New Roman" w:hAnsi="Times New Roman" w:cs="Times New Roman"/>
          <w:sz w:val="28"/>
          <w:szCs w:val="28"/>
        </w:rPr>
        <w:t xml:space="preserve"> Санитарно-противоэпидемический режим </w:t>
      </w:r>
      <w:proofErr w:type="spellStart"/>
      <w:r w:rsidRPr="004D1E59">
        <w:rPr>
          <w:rFonts w:ascii="Times New Roman" w:hAnsi="Times New Roman" w:cs="Times New Roman"/>
          <w:sz w:val="28"/>
          <w:szCs w:val="28"/>
        </w:rPr>
        <w:t>спирографического</w:t>
      </w:r>
      <w:proofErr w:type="spellEnd"/>
      <w:r w:rsidRPr="004D1E59">
        <w:rPr>
          <w:rFonts w:ascii="Times New Roman" w:hAnsi="Times New Roman" w:cs="Times New Roman"/>
          <w:sz w:val="28"/>
          <w:szCs w:val="28"/>
        </w:rPr>
        <w:t xml:space="preserve"> кабинета.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3. Показатели, характеризующие легочные объемы и ёмкости.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4. Показатели, характеризующие вентиляцию легких.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5. Показатели, характе</w:t>
      </w:r>
      <w:r>
        <w:rPr>
          <w:rFonts w:ascii="Times New Roman" w:hAnsi="Times New Roman" w:cs="Times New Roman"/>
          <w:sz w:val="28"/>
          <w:szCs w:val="28"/>
        </w:rPr>
        <w:t xml:space="preserve">ризующие состояние бронхиальной </w:t>
      </w:r>
      <w:r w:rsidRPr="004D1E59">
        <w:rPr>
          <w:rFonts w:ascii="Times New Roman" w:hAnsi="Times New Roman" w:cs="Times New Roman"/>
          <w:sz w:val="28"/>
          <w:szCs w:val="28"/>
        </w:rPr>
        <w:t>проходимости.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6. Правила обследования пациентов на аппарате «МАС-1».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 xml:space="preserve">7. Понятие о </w:t>
      </w:r>
      <w:proofErr w:type="spellStart"/>
      <w:r w:rsidRPr="004D1E59">
        <w:rPr>
          <w:rFonts w:ascii="Times New Roman" w:hAnsi="Times New Roman" w:cs="Times New Roman"/>
          <w:sz w:val="28"/>
          <w:szCs w:val="28"/>
        </w:rPr>
        <w:t>холтеровском</w:t>
      </w:r>
      <w:proofErr w:type="spellEnd"/>
      <w:r w:rsidRPr="004D1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мониторировании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Цели и задачи, </w:t>
      </w:r>
      <w:r w:rsidRPr="004D1E59">
        <w:rPr>
          <w:rFonts w:ascii="Times New Roman" w:hAnsi="Times New Roman" w:cs="Times New Roman"/>
          <w:sz w:val="28"/>
          <w:szCs w:val="28"/>
        </w:rPr>
        <w:t>подготовка пациента.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D1E59">
        <w:rPr>
          <w:rFonts w:ascii="Times New Roman" w:hAnsi="Times New Roman" w:cs="Times New Roman"/>
          <w:sz w:val="28"/>
          <w:szCs w:val="28"/>
        </w:rPr>
        <w:t>Кардиорегистратор</w:t>
      </w:r>
      <w:proofErr w:type="spellEnd"/>
      <w:r w:rsidRPr="004D1E59">
        <w:rPr>
          <w:rFonts w:ascii="Times New Roman" w:hAnsi="Times New Roman" w:cs="Times New Roman"/>
          <w:sz w:val="28"/>
          <w:szCs w:val="28"/>
        </w:rPr>
        <w:t>: прави</w:t>
      </w:r>
      <w:r>
        <w:rPr>
          <w:rFonts w:ascii="Times New Roman" w:hAnsi="Times New Roman" w:cs="Times New Roman"/>
          <w:sz w:val="28"/>
          <w:szCs w:val="28"/>
        </w:rPr>
        <w:t xml:space="preserve">ла ведения дневника мониторного </w:t>
      </w:r>
      <w:r w:rsidRPr="004D1E59">
        <w:rPr>
          <w:rFonts w:ascii="Times New Roman" w:hAnsi="Times New Roman" w:cs="Times New Roman"/>
          <w:sz w:val="28"/>
          <w:szCs w:val="28"/>
        </w:rPr>
        <w:t>наблюдения, режим пациента при проведении исследования.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 xml:space="preserve">9. Суточное </w:t>
      </w:r>
      <w:proofErr w:type="spellStart"/>
      <w:r w:rsidRPr="004D1E59">
        <w:rPr>
          <w:rFonts w:ascii="Times New Roman" w:hAnsi="Times New Roman" w:cs="Times New Roman"/>
          <w:sz w:val="28"/>
          <w:szCs w:val="28"/>
        </w:rPr>
        <w:t>мониторирование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артериального давления (СМАД). </w:t>
      </w:r>
      <w:r w:rsidRPr="004D1E59">
        <w:rPr>
          <w:rFonts w:ascii="Times New Roman" w:hAnsi="Times New Roman" w:cs="Times New Roman"/>
          <w:sz w:val="28"/>
          <w:szCs w:val="28"/>
        </w:rPr>
        <w:t>Цели и задачи.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4D1E59">
        <w:rPr>
          <w:rFonts w:ascii="Times New Roman" w:hAnsi="Times New Roman" w:cs="Times New Roman"/>
          <w:sz w:val="28"/>
          <w:szCs w:val="28"/>
        </w:rPr>
        <w:t>Чреспищеводная</w:t>
      </w:r>
      <w:proofErr w:type="spellEnd"/>
      <w:r w:rsidRPr="004D1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E59">
        <w:rPr>
          <w:rFonts w:ascii="Times New Roman" w:hAnsi="Times New Roman" w:cs="Times New Roman"/>
          <w:sz w:val="28"/>
          <w:szCs w:val="28"/>
        </w:rPr>
        <w:t>элек</w:t>
      </w:r>
      <w:r>
        <w:rPr>
          <w:rFonts w:ascii="Times New Roman" w:hAnsi="Times New Roman" w:cs="Times New Roman"/>
          <w:sz w:val="28"/>
          <w:szCs w:val="28"/>
        </w:rPr>
        <w:t>трокардиостимуляция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Показания, </w:t>
      </w:r>
      <w:r w:rsidRPr="004D1E59">
        <w:rPr>
          <w:rFonts w:ascii="Times New Roman" w:hAnsi="Times New Roman" w:cs="Times New Roman"/>
          <w:sz w:val="28"/>
          <w:szCs w:val="28"/>
        </w:rPr>
        <w:t>противопоказания.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11. Эхокардиография. Понятие</w:t>
      </w:r>
      <w:r>
        <w:rPr>
          <w:rFonts w:ascii="Times New Roman" w:hAnsi="Times New Roman" w:cs="Times New Roman"/>
          <w:sz w:val="28"/>
          <w:szCs w:val="28"/>
        </w:rPr>
        <w:t xml:space="preserve"> о методе. Основные показания к проведению </w:t>
      </w:r>
      <w:r w:rsidRPr="004D1E59">
        <w:rPr>
          <w:rFonts w:ascii="Times New Roman" w:hAnsi="Times New Roman" w:cs="Times New Roman"/>
          <w:sz w:val="28"/>
          <w:szCs w:val="28"/>
        </w:rPr>
        <w:t>эхокардиографии.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12. Значение эхокардиог</w:t>
      </w:r>
      <w:r>
        <w:rPr>
          <w:rFonts w:ascii="Times New Roman" w:hAnsi="Times New Roman" w:cs="Times New Roman"/>
          <w:sz w:val="28"/>
          <w:szCs w:val="28"/>
        </w:rPr>
        <w:t xml:space="preserve">рафии в диагностике ишемической болезни сердца, </w:t>
      </w:r>
      <w:r w:rsidRPr="004D1E59">
        <w:rPr>
          <w:rFonts w:ascii="Times New Roman" w:hAnsi="Times New Roman" w:cs="Times New Roman"/>
          <w:sz w:val="28"/>
          <w:szCs w:val="28"/>
        </w:rPr>
        <w:t>артериальной ги</w:t>
      </w:r>
      <w:r>
        <w:rPr>
          <w:rFonts w:ascii="Times New Roman" w:hAnsi="Times New Roman" w:cs="Times New Roman"/>
          <w:sz w:val="28"/>
          <w:szCs w:val="28"/>
        </w:rPr>
        <w:t xml:space="preserve">пертензии, патологии клапанного </w:t>
      </w:r>
      <w:r w:rsidRPr="004D1E59">
        <w:rPr>
          <w:rFonts w:ascii="Times New Roman" w:hAnsi="Times New Roman" w:cs="Times New Roman"/>
          <w:sz w:val="28"/>
          <w:szCs w:val="28"/>
        </w:rPr>
        <w:t>аппарата сердца.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4D1E59">
        <w:rPr>
          <w:rFonts w:ascii="Times New Roman" w:hAnsi="Times New Roman" w:cs="Times New Roman"/>
          <w:sz w:val="28"/>
          <w:szCs w:val="28"/>
        </w:rPr>
        <w:t>Коронарография</w:t>
      </w:r>
      <w:proofErr w:type="spellEnd"/>
      <w:r w:rsidRPr="004D1E59">
        <w:rPr>
          <w:rFonts w:ascii="Times New Roman" w:hAnsi="Times New Roman" w:cs="Times New Roman"/>
          <w:sz w:val="28"/>
          <w:szCs w:val="28"/>
        </w:rPr>
        <w:t xml:space="preserve"> как диагност</w:t>
      </w:r>
      <w:r>
        <w:rPr>
          <w:rFonts w:ascii="Times New Roman" w:hAnsi="Times New Roman" w:cs="Times New Roman"/>
          <w:sz w:val="28"/>
          <w:szCs w:val="28"/>
        </w:rPr>
        <w:t xml:space="preserve">ический метод, ишемической </w:t>
      </w:r>
      <w:r w:rsidRPr="004D1E59">
        <w:rPr>
          <w:rFonts w:ascii="Times New Roman" w:hAnsi="Times New Roman" w:cs="Times New Roman"/>
          <w:sz w:val="28"/>
          <w:szCs w:val="28"/>
        </w:rPr>
        <w:t>болезни сердца, патологии коронарных артерий.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14. Правила снятия электрокардиограммы.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15. Схема устройства электрокардиографа.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16. Общепринятые электрокардиографические отведения.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17. Основные и дополнительные электрокардиографич</w:t>
      </w:r>
      <w:r>
        <w:rPr>
          <w:rFonts w:ascii="Times New Roman" w:hAnsi="Times New Roman" w:cs="Times New Roman"/>
          <w:sz w:val="28"/>
          <w:szCs w:val="28"/>
        </w:rPr>
        <w:t xml:space="preserve">еские </w:t>
      </w:r>
      <w:r w:rsidRPr="004D1E59">
        <w:rPr>
          <w:rFonts w:ascii="Times New Roman" w:hAnsi="Times New Roman" w:cs="Times New Roman"/>
          <w:sz w:val="28"/>
          <w:szCs w:val="28"/>
        </w:rPr>
        <w:t>отведения.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18. Схема записи электрока</w:t>
      </w:r>
      <w:r>
        <w:rPr>
          <w:rFonts w:ascii="Times New Roman" w:hAnsi="Times New Roman" w:cs="Times New Roman"/>
          <w:sz w:val="28"/>
          <w:szCs w:val="28"/>
        </w:rPr>
        <w:t xml:space="preserve">рдиограммы в 12-ти общепринятых </w:t>
      </w:r>
      <w:r w:rsidRPr="004D1E59">
        <w:rPr>
          <w:rFonts w:ascii="Times New Roman" w:hAnsi="Times New Roman" w:cs="Times New Roman"/>
          <w:sz w:val="28"/>
          <w:szCs w:val="28"/>
        </w:rPr>
        <w:t>отведениях.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19. Алгоритм работы медиц</w:t>
      </w:r>
      <w:r>
        <w:rPr>
          <w:rFonts w:ascii="Times New Roman" w:hAnsi="Times New Roman" w:cs="Times New Roman"/>
          <w:sz w:val="28"/>
          <w:szCs w:val="28"/>
        </w:rPr>
        <w:t xml:space="preserve">инской сестры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функциональной </w:t>
      </w:r>
      <w:r w:rsidRPr="004D1E59">
        <w:rPr>
          <w:rFonts w:ascii="Times New Roman" w:hAnsi="Times New Roman" w:cs="Times New Roman"/>
          <w:sz w:val="28"/>
          <w:szCs w:val="28"/>
        </w:rPr>
        <w:t>диагностики</w:t>
      </w:r>
      <w:proofErr w:type="gramEnd"/>
      <w:r w:rsidRPr="004D1E59">
        <w:rPr>
          <w:rFonts w:ascii="Times New Roman" w:hAnsi="Times New Roman" w:cs="Times New Roman"/>
          <w:sz w:val="28"/>
          <w:szCs w:val="28"/>
        </w:rPr>
        <w:t xml:space="preserve"> при электрокардиографическом исследовании.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20. Технические ошибки и помехи при записи ЭКГ.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21. Правила те</w:t>
      </w:r>
      <w:r>
        <w:rPr>
          <w:rFonts w:ascii="Times New Roman" w:hAnsi="Times New Roman" w:cs="Times New Roman"/>
          <w:sz w:val="28"/>
          <w:szCs w:val="28"/>
        </w:rPr>
        <w:t xml:space="preserve">хники безопасности при работе с </w:t>
      </w:r>
      <w:r w:rsidRPr="004D1E59">
        <w:rPr>
          <w:rFonts w:ascii="Times New Roman" w:hAnsi="Times New Roman" w:cs="Times New Roman"/>
          <w:sz w:val="28"/>
          <w:szCs w:val="28"/>
        </w:rPr>
        <w:t>электроаппаратурой.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22. Основные функции сердца.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23. Проводящая система сердца.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24. Стандартная схема описания электрокардиограммы.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 xml:space="preserve">25. Определение </w:t>
      </w:r>
      <w:r>
        <w:rPr>
          <w:rFonts w:ascii="Times New Roman" w:hAnsi="Times New Roman" w:cs="Times New Roman"/>
          <w:sz w:val="28"/>
          <w:szCs w:val="28"/>
        </w:rPr>
        <w:t xml:space="preserve">частоты сердечных сокращений по </w:t>
      </w:r>
      <w:r w:rsidRPr="004D1E59">
        <w:rPr>
          <w:rFonts w:ascii="Times New Roman" w:hAnsi="Times New Roman" w:cs="Times New Roman"/>
          <w:sz w:val="28"/>
          <w:szCs w:val="28"/>
        </w:rPr>
        <w:t>электрокардиограмме.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26. Экстрасистолия.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 xml:space="preserve">27. Мерцание и трепетание </w:t>
      </w:r>
      <w:r>
        <w:rPr>
          <w:rFonts w:ascii="Times New Roman" w:hAnsi="Times New Roman" w:cs="Times New Roman"/>
          <w:sz w:val="28"/>
          <w:szCs w:val="28"/>
        </w:rPr>
        <w:t xml:space="preserve">предсердий. Особенности расчета </w:t>
      </w:r>
      <w:r w:rsidRPr="004D1E59">
        <w:rPr>
          <w:rFonts w:ascii="Times New Roman" w:hAnsi="Times New Roman" w:cs="Times New Roman"/>
          <w:sz w:val="28"/>
          <w:szCs w:val="28"/>
        </w:rPr>
        <w:t>ЭКГ.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28. Пароксизмальная тахикардия, ее формы.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29. Трепетание и мерцание желудочков. Асистолия сердца.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30. Нарушение функции пр</w:t>
      </w:r>
      <w:r>
        <w:rPr>
          <w:rFonts w:ascii="Times New Roman" w:hAnsi="Times New Roman" w:cs="Times New Roman"/>
          <w:sz w:val="28"/>
          <w:szCs w:val="28"/>
        </w:rPr>
        <w:t xml:space="preserve">оводимости: атриовентрикулярные блокады сердца. </w:t>
      </w:r>
      <w:r w:rsidRPr="004D1E59">
        <w:rPr>
          <w:rFonts w:ascii="Times New Roman" w:hAnsi="Times New Roman" w:cs="Times New Roman"/>
          <w:sz w:val="28"/>
          <w:szCs w:val="28"/>
        </w:rPr>
        <w:t>Особенности записи ЭКГ.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31. Полная АВ блокада. Синдром Морганье-Адамса-Стокса.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4D1E59">
        <w:rPr>
          <w:rFonts w:ascii="Times New Roman" w:hAnsi="Times New Roman" w:cs="Times New Roman"/>
          <w:sz w:val="28"/>
          <w:szCs w:val="28"/>
        </w:rPr>
        <w:t>Внутрижелудочковые</w:t>
      </w:r>
      <w:proofErr w:type="spellEnd"/>
      <w:r w:rsidRPr="004D1E59">
        <w:rPr>
          <w:rFonts w:ascii="Times New Roman" w:hAnsi="Times New Roman" w:cs="Times New Roman"/>
          <w:sz w:val="28"/>
          <w:szCs w:val="28"/>
        </w:rPr>
        <w:t xml:space="preserve"> блокады сердца.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33. Синдром WPW, CLC.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34. Электрокардиографиче</w:t>
      </w:r>
      <w:r>
        <w:rPr>
          <w:rFonts w:ascii="Times New Roman" w:hAnsi="Times New Roman" w:cs="Times New Roman"/>
          <w:sz w:val="28"/>
          <w:szCs w:val="28"/>
        </w:rPr>
        <w:t xml:space="preserve">ская диагностика мелкоочагового </w:t>
      </w:r>
      <w:r w:rsidRPr="004D1E59">
        <w:rPr>
          <w:rFonts w:ascii="Times New Roman" w:hAnsi="Times New Roman" w:cs="Times New Roman"/>
          <w:sz w:val="28"/>
          <w:szCs w:val="28"/>
        </w:rPr>
        <w:t>инфаркта миокарда.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35. Электрокардиографическая диагностика острейшего п</w:t>
      </w:r>
      <w:r>
        <w:rPr>
          <w:rFonts w:ascii="Times New Roman" w:hAnsi="Times New Roman" w:cs="Times New Roman"/>
          <w:sz w:val="28"/>
          <w:szCs w:val="28"/>
        </w:rPr>
        <w:t xml:space="preserve">ериода </w:t>
      </w:r>
      <w:r w:rsidRPr="004D1E59">
        <w:rPr>
          <w:rFonts w:ascii="Times New Roman" w:hAnsi="Times New Roman" w:cs="Times New Roman"/>
          <w:sz w:val="28"/>
          <w:szCs w:val="28"/>
        </w:rPr>
        <w:t>крупноочагового инфаркта миокарда.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36. ЭКГ-диагностика острого п</w:t>
      </w:r>
      <w:r>
        <w:rPr>
          <w:rFonts w:ascii="Times New Roman" w:hAnsi="Times New Roman" w:cs="Times New Roman"/>
          <w:sz w:val="28"/>
          <w:szCs w:val="28"/>
        </w:rPr>
        <w:t xml:space="preserve">ериода крупноочагового инфаркта </w:t>
      </w:r>
      <w:r w:rsidRPr="004D1E59">
        <w:rPr>
          <w:rFonts w:ascii="Times New Roman" w:hAnsi="Times New Roman" w:cs="Times New Roman"/>
          <w:sz w:val="28"/>
          <w:szCs w:val="28"/>
        </w:rPr>
        <w:t>миокарда.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lastRenderedPageBreak/>
        <w:t>37. ЭКГ-диагностика под</w:t>
      </w:r>
      <w:r>
        <w:rPr>
          <w:rFonts w:ascii="Times New Roman" w:hAnsi="Times New Roman" w:cs="Times New Roman"/>
          <w:sz w:val="28"/>
          <w:szCs w:val="28"/>
        </w:rPr>
        <w:t xml:space="preserve">острого периода крупноочагового </w:t>
      </w:r>
      <w:r w:rsidRPr="004D1E59">
        <w:rPr>
          <w:rFonts w:ascii="Times New Roman" w:hAnsi="Times New Roman" w:cs="Times New Roman"/>
          <w:sz w:val="28"/>
          <w:szCs w:val="28"/>
        </w:rPr>
        <w:t>инфаркта миокарда.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38. ЭКГ-диагностика пер</w:t>
      </w:r>
      <w:r>
        <w:rPr>
          <w:rFonts w:ascii="Times New Roman" w:hAnsi="Times New Roman" w:cs="Times New Roman"/>
          <w:sz w:val="28"/>
          <w:szCs w:val="28"/>
        </w:rPr>
        <w:t xml:space="preserve">иода рубцевания крупноочагового </w:t>
      </w:r>
      <w:r w:rsidRPr="004D1E59">
        <w:rPr>
          <w:rFonts w:ascii="Times New Roman" w:hAnsi="Times New Roman" w:cs="Times New Roman"/>
          <w:sz w:val="28"/>
          <w:szCs w:val="28"/>
        </w:rPr>
        <w:t>инфаркта миокарда.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39. Рубцовые изменения миокарда на ЭКГ.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40. Электрокардиогра</w:t>
      </w:r>
      <w:r>
        <w:rPr>
          <w:rFonts w:ascii="Times New Roman" w:hAnsi="Times New Roman" w:cs="Times New Roman"/>
          <w:sz w:val="28"/>
          <w:szCs w:val="28"/>
        </w:rPr>
        <w:t xml:space="preserve">фические особенности повторного </w:t>
      </w:r>
      <w:r w:rsidRPr="004D1E59">
        <w:rPr>
          <w:rFonts w:ascii="Times New Roman" w:hAnsi="Times New Roman" w:cs="Times New Roman"/>
          <w:sz w:val="28"/>
          <w:szCs w:val="28"/>
        </w:rPr>
        <w:t>крупноочагового инфаркта миокарда.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41. ЭКГ-признаки трансмурального инфаркта миокарда.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42. ЭКГ-признаки аневризмы сердца.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43. Топическая диагностика инфаркта миокарда.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 xml:space="preserve">44. Значение динамического </w:t>
      </w:r>
      <w:r>
        <w:rPr>
          <w:rFonts w:ascii="Times New Roman" w:hAnsi="Times New Roman" w:cs="Times New Roman"/>
          <w:sz w:val="28"/>
          <w:szCs w:val="28"/>
        </w:rPr>
        <w:t xml:space="preserve">ЭКГ-наблюдения и дополнительных </w:t>
      </w:r>
      <w:r w:rsidRPr="004D1E59">
        <w:rPr>
          <w:rFonts w:ascii="Times New Roman" w:hAnsi="Times New Roman" w:cs="Times New Roman"/>
          <w:sz w:val="28"/>
          <w:szCs w:val="28"/>
        </w:rPr>
        <w:t>ЭКГ-отведений при ИБС.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45. Круги кровообращения.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46. Основные функции сердца.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47. Проводящая система сердца.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48. Электрокардиографы. Осн</w:t>
      </w:r>
      <w:r>
        <w:rPr>
          <w:rFonts w:ascii="Times New Roman" w:hAnsi="Times New Roman" w:cs="Times New Roman"/>
          <w:sz w:val="28"/>
          <w:szCs w:val="28"/>
        </w:rPr>
        <w:t xml:space="preserve">овные части электрокардиографа. </w:t>
      </w:r>
      <w:r w:rsidRPr="004D1E59">
        <w:rPr>
          <w:rFonts w:ascii="Times New Roman" w:hAnsi="Times New Roman" w:cs="Times New Roman"/>
          <w:sz w:val="28"/>
          <w:szCs w:val="28"/>
        </w:rPr>
        <w:t>Подготовка аппарата к работе.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49. Электроды. Маркировка входных проводов.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50. Калибровочный сигнал.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51. Условия проведения ЭКГ-исследования.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52. Технические ошибки и помехи при записи ЭКГ, их устранение.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53. Правила те</w:t>
      </w:r>
      <w:r>
        <w:rPr>
          <w:rFonts w:ascii="Times New Roman" w:hAnsi="Times New Roman" w:cs="Times New Roman"/>
          <w:sz w:val="28"/>
          <w:szCs w:val="28"/>
        </w:rPr>
        <w:t xml:space="preserve">хники безопасности при работе с </w:t>
      </w:r>
      <w:r w:rsidRPr="004D1E59">
        <w:rPr>
          <w:rFonts w:ascii="Times New Roman" w:hAnsi="Times New Roman" w:cs="Times New Roman"/>
          <w:sz w:val="28"/>
          <w:szCs w:val="28"/>
        </w:rPr>
        <w:t>электроаппаратурой. Противопожарные правила.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54. Санитарно-проти</w:t>
      </w:r>
      <w:r>
        <w:rPr>
          <w:rFonts w:ascii="Times New Roman" w:hAnsi="Times New Roman" w:cs="Times New Roman"/>
          <w:sz w:val="28"/>
          <w:szCs w:val="28"/>
        </w:rPr>
        <w:t xml:space="preserve">воэпидемический режим отделения </w:t>
      </w:r>
      <w:r w:rsidRPr="004D1E59">
        <w:rPr>
          <w:rFonts w:ascii="Times New Roman" w:hAnsi="Times New Roman" w:cs="Times New Roman"/>
          <w:sz w:val="28"/>
          <w:szCs w:val="28"/>
        </w:rPr>
        <w:t>(кабинета) функциональной диагностики.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55. Организация рабочего ме</w:t>
      </w:r>
      <w:r>
        <w:rPr>
          <w:rFonts w:ascii="Times New Roman" w:hAnsi="Times New Roman" w:cs="Times New Roman"/>
          <w:sz w:val="28"/>
          <w:szCs w:val="28"/>
        </w:rPr>
        <w:t xml:space="preserve">ста медицинской сестры кабинета </w:t>
      </w:r>
      <w:r w:rsidRPr="004D1E59">
        <w:rPr>
          <w:rFonts w:ascii="Times New Roman" w:hAnsi="Times New Roman" w:cs="Times New Roman"/>
          <w:sz w:val="28"/>
          <w:szCs w:val="28"/>
        </w:rPr>
        <w:t>функциональной диагностики.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56. Компоненты нормальной электрокардиограм</w:t>
      </w:r>
      <w:r>
        <w:rPr>
          <w:rFonts w:ascii="Times New Roman" w:hAnsi="Times New Roman" w:cs="Times New Roman"/>
          <w:sz w:val="28"/>
          <w:szCs w:val="28"/>
        </w:rPr>
        <w:t xml:space="preserve">мы: зубцы, </w:t>
      </w:r>
      <w:r w:rsidRPr="004D1E59">
        <w:rPr>
          <w:rFonts w:ascii="Times New Roman" w:hAnsi="Times New Roman" w:cs="Times New Roman"/>
          <w:sz w:val="28"/>
          <w:szCs w:val="28"/>
        </w:rPr>
        <w:t>комплексы, интервалы, сегменты, их расчет.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57. Электрическая ось сердца, ее определение.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58. Синдром слабости синусового узла: ЭКГ-признаки.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59. Нарушение функции возбудимости: экстрасистолия.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60. Нарушение функции возбуди</w:t>
      </w:r>
      <w:r>
        <w:rPr>
          <w:rFonts w:ascii="Times New Roman" w:hAnsi="Times New Roman" w:cs="Times New Roman"/>
          <w:sz w:val="28"/>
          <w:szCs w:val="28"/>
        </w:rPr>
        <w:t xml:space="preserve">мости: фибрилляция и трепетание </w:t>
      </w:r>
      <w:r w:rsidRPr="004D1E59">
        <w:rPr>
          <w:rFonts w:ascii="Times New Roman" w:hAnsi="Times New Roman" w:cs="Times New Roman"/>
          <w:sz w:val="28"/>
          <w:szCs w:val="28"/>
        </w:rPr>
        <w:t>предсердий. Особенности электрокардиограммы.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61. Пароксизмальная тахикардия, ее формы.</w:t>
      </w:r>
    </w:p>
    <w:p w:rsid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62. Желудочковая пароксизма</w:t>
      </w:r>
      <w:r>
        <w:rPr>
          <w:rFonts w:ascii="Times New Roman" w:hAnsi="Times New Roman" w:cs="Times New Roman"/>
          <w:sz w:val="28"/>
          <w:szCs w:val="28"/>
        </w:rPr>
        <w:t>льная тахикардия. ЭКГ-признаки. Тактика медицинской сестры.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 xml:space="preserve">63. </w:t>
      </w:r>
      <w:proofErr w:type="spellStart"/>
      <w:r w:rsidRPr="004D1E59">
        <w:rPr>
          <w:rFonts w:ascii="Times New Roman" w:hAnsi="Times New Roman" w:cs="Times New Roman"/>
          <w:sz w:val="28"/>
          <w:szCs w:val="28"/>
        </w:rPr>
        <w:t>Суправентрикулярная</w:t>
      </w:r>
      <w:proofErr w:type="spellEnd"/>
      <w:r w:rsidRPr="004D1E5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ароксизмальная тахикардия. ЭКГ- признаки.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 xml:space="preserve">64. Трепетание и </w:t>
      </w:r>
      <w:proofErr w:type="spellStart"/>
      <w:r w:rsidRPr="004D1E59">
        <w:rPr>
          <w:rFonts w:ascii="Times New Roman" w:hAnsi="Times New Roman" w:cs="Times New Roman"/>
          <w:sz w:val="28"/>
          <w:szCs w:val="28"/>
        </w:rPr>
        <w:t>фиб</w:t>
      </w:r>
      <w:r>
        <w:rPr>
          <w:rFonts w:ascii="Times New Roman" w:hAnsi="Times New Roman" w:cs="Times New Roman"/>
          <w:sz w:val="28"/>
          <w:szCs w:val="28"/>
        </w:rPr>
        <w:t>риляция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желудочков. Особенности </w:t>
      </w:r>
      <w:r w:rsidRPr="004D1E59">
        <w:rPr>
          <w:rFonts w:ascii="Times New Roman" w:hAnsi="Times New Roman" w:cs="Times New Roman"/>
          <w:sz w:val="28"/>
          <w:szCs w:val="28"/>
        </w:rPr>
        <w:t>электрокардиограммы.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65. ЭКГ-признаки гиперт</w:t>
      </w:r>
      <w:r>
        <w:rPr>
          <w:rFonts w:ascii="Times New Roman" w:hAnsi="Times New Roman" w:cs="Times New Roman"/>
          <w:sz w:val="28"/>
          <w:szCs w:val="28"/>
        </w:rPr>
        <w:t xml:space="preserve">рофии левого предсердия, левого </w:t>
      </w:r>
      <w:r w:rsidRPr="004D1E59">
        <w:rPr>
          <w:rFonts w:ascii="Times New Roman" w:hAnsi="Times New Roman" w:cs="Times New Roman"/>
          <w:sz w:val="28"/>
          <w:szCs w:val="28"/>
        </w:rPr>
        <w:t>желудочка.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66. ЭКГ-признаки гипертро</w:t>
      </w:r>
      <w:r>
        <w:rPr>
          <w:rFonts w:ascii="Times New Roman" w:hAnsi="Times New Roman" w:cs="Times New Roman"/>
          <w:sz w:val="28"/>
          <w:szCs w:val="28"/>
        </w:rPr>
        <w:t xml:space="preserve">фии правого предсердия, правого </w:t>
      </w:r>
      <w:r w:rsidRPr="004D1E59">
        <w:rPr>
          <w:rFonts w:ascii="Times New Roman" w:hAnsi="Times New Roman" w:cs="Times New Roman"/>
          <w:sz w:val="28"/>
          <w:szCs w:val="28"/>
        </w:rPr>
        <w:t>желудочка.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67. Нарушение функции пр</w:t>
      </w:r>
      <w:r>
        <w:rPr>
          <w:rFonts w:ascii="Times New Roman" w:hAnsi="Times New Roman" w:cs="Times New Roman"/>
          <w:sz w:val="28"/>
          <w:szCs w:val="28"/>
        </w:rPr>
        <w:t xml:space="preserve">оводимости: атриовентрикулярные </w:t>
      </w:r>
      <w:r w:rsidRPr="004D1E59">
        <w:rPr>
          <w:rFonts w:ascii="Times New Roman" w:hAnsi="Times New Roman" w:cs="Times New Roman"/>
          <w:sz w:val="28"/>
          <w:szCs w:val="28"/>
        </w:rPr>
        <w:t>блокады. Полная АВ блокада.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68. Нарушение функции п</w:t>
      </w:r>
      <w:r>
        <w:rPr>
          <w:rFonts w:ascii="Times New Roman" w:hAnsi="Times New Roman" w:cs="Times New Roman"/>
          <w:sz w:val="28"/>
          <w:szCs w:val="28"/>
        </w:rPr>
        <w:t xml:space="preserve">роводимости: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внутрижелудочковые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E59">
        <w:rPr>
          <w:rFonts w:ascii="Times New Roman" w:hAnsi="Times New Roman" w:cs="Times New Roman"/>
          <w:sz w:val="28"/>
          <w:szCs w:val="28"/>
        </w:rPr>
        <w:t>блокады сердца. Топическая классификация.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69. ЭКГ-признаки полной блокады левой ножки пучка Гиса.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70. ЭКГ-признаки блокады пере</w:t>
      </w:r>
      <w:r>
        <w:rPr>
          <w:rFonts w:ascii="Times New Roman" w:hAnsi="Times New Roman" w:cs="Times New Roman"/>
          <w:sz w:val="28"/>
          <w:szCs w:val="28"/>
        </w:rPr>
        <w:t xml:space="preserve">дней и задней ветви левой ножки </w:t>
      </w:r>
      <w:r w:rsidRPr="004D1E59">
        <w:rPr>
          <w:rFonts w:ascii="Times New Roman" w:hAnsi="Times New Roman" w:cs="Times New Roman"/>
          <w:sz w:val="28"/>
          <w:szCs w:val="28"/>
        </w:rPr>
        <w:t>пучка Гиса.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 xml:space="preserve">71. ЭКГ-признаки ишемии, </w:t>
      </w:r>
      <w:r>
        <w:rPr>
          <w:rFonts w:ascii="Times New Roman" w:hAnsi="Times New Roman" w:cs="Times New Roman"/>
          <w:sz w:val="28"/>
          <w:szCs w:val="28"/>
        </w:rPr>
        <w:t xml:space="preserve">повреждения и некроза сердечной </w:t>
      </w:r>
      <w:r w:rsidRPr="004D1E59">
        <w:rPr>
          <w:rFonts w:ascii="Times New Roman" w:hAnsi="Times New Roman" w:cs="Times New Roman"/>
          <w:sz w:val="28"/>
          <w:szCs w:val="28"/>
        </w:rPr>
        <w:t>мышцы при ишемической болезни сердца.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lastRenderedPageBreak/>
        <w:t>72. ЭКГ признаки при ОКС и возможные жалобы.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73. ЭКГ-признаки трансмурального инфаркта миокарда.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74. ЭКГ при искусственном водителе ритма.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75. ЭКГ при нарушении функции проводимости.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76. ЭКГ при мелкоочаговом инфаркте миокарда.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77. Варианты ме</w:t>
      </w:r>
      <w:r>
        <w:rPr>
          <w:rFonts w:ascii="Times New Roman" w:hAnsi="Times New Roman" w:cs="Times New Roman"/>
          <w:sz w:val="28"/>
          <w:szCs w:val="28"/>
        </w:rPr>
        <w:t xml:space="preserve">лкоочагового инфаркта миокарда. </w:t>
      </w:r>
      <w:r w:rsidRPr="004D1E59">
        <w:rPr>
          <w:rFonts w:ascii="Times New Roman" w:hAnsi="Times New Roman" w:cs="Times New Roman"/>
          <w:sz w:val="28"/>
          <w:szCs w:val="28"/>
        </w:rPr>
        <w:t>Эле</w:t>
      </w:r>
      <w:r>
        <w:rPr>
          <w:rFonts w:ascii="Times New Roman" w:hAnsi="Times New Roman" w:cs="Times New Roman"/>
          <w:sz w:val="28"/>
          <w:szCs w:val="28"/>
        </w:rPr>
        <w:t>ктрокардиографические признаки.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78. Крупноочаговый инфар</w:t>
      </w:r>
      <w:r>
        <w:rPr>
          <w:rFonts w:ascii="Times New Roman" w:hAnsi="Times New Roman" w:cs="Times New Roman"/>
          <w:sz w:val="28"/>
          <w:szCs w:val="28"/>
        </w:rPr>
        <w:t xml:space="preserve">кт миокарда: ЭКГ-признаки, ЭКГ- </w:t>
      </w:r>
      <w:r w:rsidRPr="004D1E59">
        <w:rPr>
          <w:rFonts w:ascii="Times New Roman" w:hAnsi="Times New Roman" w:cs="Times New Roman"/>
          <w:sz w:val="28"/>
          <w:szCs w:val="28"/>
        </w:rPr>
        <w:t>динамика.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79. Электрокардиографичес</w:t>
      </w:r>
      <w:r>
        <w:rPr>
          <w:rFonts w:ascii="Times New Roman" w:hAnsi="Times New Roman" w:cs="Times New Roman"/>
          <w:sz w:val="28"/>
          <w:szCs w:val="28"/>
        </w:rPr>
        <w:t xml:space="preserve">кие признаки острейшего периода </w:t>
      </w:r>
      <w:r w:rsidRPr="004D1E59">
        <w:rPr>
          <w:rFonts w:ascii="Times New Roman" w:hAnsi="Times New Roman" w:cs="Times New Roman"/>
          <w:sz w:val="28"/>
          <w:szCs w:val="28"/>
        </w:rPr>
        <w:t>крупноочагового инфаркта миока</w:t>
      </w:r>
      <w:r>
        <w:rPr>
          <w:rFonts w:ascii="Times New Roman" w:hAnsi="Times New Roman" w:cs="Times New Roman"/>
          <w:sz w:val="28"/>
          <w:szCs w:val="28"/>
        </w:rPr>
        <w:t xml:space="preserve">рда. Клиническое значение этого </w:t>
      </w:r>
      <w:r w:rsidRPr="004D1E59">
        <w:rPr>
          <w:rFonts w:ascii="Times New Roman" w:hAnsi="Times New Roman" w:cs="Times New Roman"/>
          <w:sz w:val="28"/>
          <w:szCs w:val="28"/>
        </w:rPr>
        <w:t>периода.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80. Электрокардиографическ</w:t>
      </w:r>
      <w:r>
        <w:rPr>
          <w:rFonts w:ascii="Times New Roman" w:hAnsi="Times New Roman" w:cs="Times New Roman"/>
          <w:sz w:val="28"/>
          <w:szCs w:val="28"/>
        </w:rPr>
        <w:t xml:space="preserve">ие признаки острого коронарного </w:t>
      </w:r>
      <w:r w:rsidRPr="004D1E59">
        <w:rPr>
          <w:rFonts w:ascii="Times New Roman" w:hAnsi="Times New Roman" w:cs="Times New Roman"/>
          <w:sz w:val="28"/>
          <w:szCs w:val="28"/>
        </w:rPr>
        <w:t>синдрома.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81. Электрокардиографи</w:t>
      </w:r>
      <w:r>
        <w:rPr>
          <w:rFonts w:ascii="Times New Roman" w:hAnsi="Times New Roman" w:cs="Times New Roman"/>
          <w:sz w:val="28"/>
          <w:szCs w:val="28"/>
        </w:rPr>
        <w:t xml:space="preserve">ческие признаки острого периода </w:t>
      </w:r>
      <w:r w:rsidRPr="004D1E59">
        <w:rPr>
          <w:rFonts w:ascii="Times New Roman" w:hAnsi="Times New Roman" w:cs="Times New Roman"/>
          <w:sz w:val="28"/>
          <w:szCs w:val="28"/>
        </w:rPr>
        <w:t>крупноочагового инфаркта миокарда. Динамика ЭКГ этого периода.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82. Электрокардиографичес</w:t>
      </w:r>
      <w:r>
        <w:rPr>
          <w:rFonts w:ascii="Times New Roman" w:hAnsi="Times New Roman" w:cs="Times New Roman"/>
          <w:sz w:val="28"/>
          <w:szCs w:val="28"/>
        </w:rPr>
        <w:t xml:space="preserve">кие признаки подострого периода </w:t>
      </w:r>
      <w:r w:rsidRPr="004D1E59">
        <w:rPr>
          <w:rFonts w:ascii="Times New Roman" w:hAnsi="Times New Roman" w:cs="Times New Roman"/>
          <w:sz w:val="28"/>
          <w:szCs w:val="28"/>
        </w:rPr>
        <w:t>крупноочагового инфаркта миокарда.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83. Электрокардиографические признаки пе</w:t>
      </w:r>
      <w:r>
        <w:rPr>
          <w:rFonts w:ascii="Times New Roman" w:hAnsi="Times New Roman" w:cs="Times New Roman"/>
          <w:sz w:val="28"/>
          <w:szCs w:val="28"/>
        </w:rPr>
        <w:t xml:space="preserve">риода рубцевания </w:t>
      </w:r>
      <w:r w:rsidRPr="004D1E59">
        <w:rPr>
          <w:rFonts w:ascii="Times New Roman" w:hAnsi="Times New Roman" w:cs="Times New Roman"/>
          <w:sz w:val="28"/>
          <w:szCs w:val="28"/>
        </w:rPr>
        <w:t>крупноочагового инфаркта миокарда.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84. Особенности электрокардио</w:t>
      </w:r>
      <w:r>
        <w:rPr>
          <w:rFonts w:ascii="Times New Roman" w:hAnsi="Times New Roman" w:cs="Times New Roman"/>
          <w:sz w:val="28"/>
          <w:szCs w:val="28"/>
        </w:rPr>
        <w:t xml:space="preserve">граммы трансмурального инфаркта </w:t>
      </w:r>
      <w:r w:rsidRPr="004D1E59">
        <w:rPr>
          <w:rFonts w:ascii="Times New Roman" w:hAnsi="Times New Roman" w:cs="Times New Roman"/>
          <w:sz w:val="28"/>
          <w:szCs w:val="28"/>
        </w:rPr>
        <w:t>миокарда.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 xml:space="preserve">85. Синдром ранней </w:t>
      </w:r>
      <w:proofErr w:type="spellStart"/>
      <w:r w:rsidRPr="004D1E59">
        <w:rPr>
          <w:rFonts w:ascii="Times New Roman" w:hAnsi="Times New Roman" w:cs="Times New Roman"/>
          <w:sz w:val="28"/>
          <w:szCs w:val="28"/>
        </w:rPr>
        <w:t>реполяризации</w:t>
      </w:r>
      <w:proofErr w:type="spellEnd"/>
      <w:r w:rsidRPr="004D1E59">
        <w:rPr>
          <w:rFonts w:ascii="Times New Roman" w:hAnsi="Times New Roman" w:cs="Times New Roman"/>
          <w:sz w:val="28"/>
          <w:szCs w:val="28"/>
        </w:rPr>
        <w:t xml:space="preserve"> желудочков.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86. Пробы с физической нагрузкой. Показания, противопоказания.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87. Велоэргометрия. Подготовка пациента.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 xml:space="preserve">88. </w:t>
      </w:r>
      <w:proofErr w:type="spellStart"/>
      <w:r w:rsidRPr="004D1E59">
        <w:rPr>
          <w:rFonts w:ascii="Times New Roman" w:hAnsi="Times New Roman" w:cs="Times New Roman"/>
          <w:sz w:val="28"/>
          <w:szCs w:val="28"/>
        </w:rPr>
        <w:t>Тредмилметрия</w:t>
      </w:r>
      <w:proofErr w:type="spellEnd"/>
      <w:r w:rsidRPr="004D1E59">
        <w:rPr>
          <w:rFonts w:ascii="Times New Roman" w:hAnsi="Times New Roman" w:cs="Times New Roman"/>
          <w:sz w:val="28"/>
          <w:szCs w:val="28"/>
        </w:rPr>
        <w:t>. Подготовка пациента.</w:t>
      </w:r>
    </w:p>
    <w:p w:rsidR="004D1E59" w:rsidRPr="004D1E59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89. Особенности электрокардиограммы у детей.</w:t>
      </w:r>
    </w:p>
    <w:p w:rsidR="006317C4" w:rsidRDefault="004D1E59" w:rsidP="004D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59">
        <w:rPr>
          <w:rFonts w:ascii="Times New Roman" w:hAnsi="Times New Roman" w:cs="Times New Roman"/>
          <w:sz w:val="28"/>
          <w:szCs w:val="28"/>
        </w:rPr>
        <w:t>90. Особенности нагрузочного тестирования у разных категорий</w:t>
      </w:r>
      <w:r w:rsidR="006317C4">
        <w:rPr>
          <w:rFonts w:ascii="Times New Roman" w:hAnsi="Times New Roman" w:cs="Times New Roman"/>
          <w:sz w:val="28"/>
          <w:szCs w:val="28"/>
        </w:rPr>
        <w:t xml:space="preserve"> </w:t>
      </w:r>
      <w:r w:rsidRPr="004D1E59">
        <w:rPr>
          <w:rFonts w:ascii="Times New Roman" w:hAnsi="Times New Roman" w:cs="Times New Roman"/>
          <w:sz w:val="28"/>
          <w:szCs w:val="28"/>
        </w:rPr>
        <w:t>пациентов.</w:t>
      </w:r>
      <w:bookmarkStart w:id="0" w:name="_GoBack"/>
      <w:bookmarkEnd w:id="0"/>
    </w:p>
    <w:sectPr w:rsidR="006317C4" w:rsidSect="004D1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62968"/>
    <w:multiLevelType w:val="hybridMultilevel"/>
    <w:tmpl w:val="3676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24C58"/>
    <w:multiLevelType w:val="hybridMultilevel"/>
    <w:tmpl w:val="20B2C4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41"/>
    <w:rsid w:val="004A497D"/>
    <w:rsid w:val="004D1E59"/>
    <w:rsid w:val="006317C4"/>
    <w:rsid w:val="00C94819"/>
    <w:rsid w:val="00CC03AD"/>
    <w:rsid w:val="00EB1141"/>
    <w:rsid w:val="00F15B45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3705"/>
  <w15:chartTrackingRefBased/>
  <w15:docId w15:val="{1508DFC7-AED4-459C-83FE-1E694FD2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17C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6317C4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1570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2022-03-11T14:31:00Z</dcterms:created>
  <dcterms:modified xsi:type="dcterms:W3CDTF">2022-03-21T19:42:00Z</dcterms:modified>
</cp:coreProperties>
</file>