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AD" w:rsidRPr="0070764E" w:rsidRDefault="00120FAD" w:rsidP="006360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собеседования </w:t>
      </w:r>
      <w:r w:rsidR="00636025">
        <w:rPr>
          <w:rFonts w:ascii="Times New Roman" w:hAnsi="Times New Roman" w:cs="Times New Roman"/>
          <w:b/>
          <w:sz w:val="28"/>
          <w:szCs w:val="28"/>
        </w:rPr>
        <w:t xml:space="preserve">при проведении аттестационного экзамена на присвоение (подтверждение) квалификационной категории </w:t>
      </w:r>
      <w:r>
        <w:rPr>
          <w:rFonts w:ascii="Times New Roman" w:hAnsi="Times New Roman" w:cs="Times New Roman"/>
          <w:b/>
          <w:sz w:val="28"/>
          <w:szCs w:val="28"/>
        </w:rPr>
        <w:t>по квалификации «Медицинская сестра - диетолог», «Медицинский брат - диетолог»</w:t>
      </w:r>
      <w:r w:rsidR="006360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работников, занимающих должности «медицинская сестра – диетолог, медицинский брат – диетолог)</w:t>
      </w:r>
      <w:bookmarkStart w:id="0" w:name="_GoBack"/>
      <w:bookmarkEnd w:id="0"/>
    </w:p>
    <w:p w:rsidR="00120FAD" w:rsidRDefault="00120FAD" w:rsidP="00120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Анатомическое строение пищеварительного тракта. Пищеварение в различных отделах желудочно-кишечного тракта.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грудного вскармливания, его преимущества. 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белков, жиров, углеводов, витаминов,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минеральных веществ и воды в питании человека. 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Источники, пути передачи и механизм заражения при пищевых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токсикоинфекциях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кишечных инфекциях. Профилактика.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Личная гигиена персонала пищеблока. 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требования к тепловой обработке продуктов. 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Этиология, клиника, принципы лечения ботулизма. «Бомбаж» консервов.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Этиология, клиника, принципы лечения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иерсиниоза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Сезонная подготовка овощехранилищ. Дератизация.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требования к транспортировке, приему, хранению пищевых продуктов.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Лабораторный контроль качества пищевого сырья и готовых блюд. Контроль за технологией приготовления блюд.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питание при заболеваниях желудочно-кишечного тракта.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питание при подагре, мочекаменной болезни.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питание при заболеваниях почек.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питание при ожирении.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питание при сахарном диабете.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питание при атеросклерозе.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питание при инфаркте миокарда.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Лечебное питание при артериальной гипертензии. 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питание при хронической сердечно-сосудистой недостаточности.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питание при анемиях.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питание при аллергиях.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питание при инфекционных заболеваниях.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питание беременных и кормящих матерей.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питание больных после хирургических вмешательств.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Технологические приемы, обеспечивающие химическое и механическое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тепловой обработки продуктов. Процессы, происходящие в продуктах в результате тепловой обработки.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Супы. Особенности приготовления супов в лечебном питании.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Холодные блюда и закуски в лечебном питании.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приготовления блюд из овощей, круп, макарон в лечебном питании.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приготовления блюд из рыбы, мяса и птицы в лечебном питании.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приготовления блюд из яиц и творога. Холодные и горячие напитки в лечебном питании.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приготовления гарниров и соусов в лечебном питании.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Технологический контроль при производстве и оформлении блюд в лечебном питании.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приготовления диетических блюд.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продуктов. Пищевая, биологическая, энергетическая ценность. Критерии оценки. Качество продуктов. Органолептические свойства продуктов.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и молочные продукты в лечебном питании.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 и мясные продукты в лечебном питании.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Рыба, рыбные продукты и морепродукты в лечебном питании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Яйца и яйцепродукты в лечебном питании.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Пищевые жиры в лечебном питании.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Мука, макаронные изделия, хлеб, крупы и бобовые в лечебном питании.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и плоды в лечебном питании.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и его заменители, мед, кондитерские изделия в лечебном питании. Вкусовые вещества (чай, кофе, пряности и др.) в лечебном питании.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Специализированные продукты в лечебном питании. 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пищеблока. 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 медицинской сестры-диетолога и работников пищеблока.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контроля качества продуктов.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Бракераж готовой пищи. 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Ежедневное и семидневное меню. 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блюд, требования к составлению.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Карточка-раскладка, правила оформления. 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правила пользования таблицами расчета расхода сырья и выхода готовых блюд при составлении карточки-раскладки. 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расхода сырья и выхода готовых блюд из яиц.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расхода сырья и выхода готовых блюд из творога, 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расхода сырья и выхода готовых блюд из мяса, птицы, субпродуктов.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расхода сырья и выхода готовых блюд из круп и макаронных изделий.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расхода сырья и выхода готовых блюд из рыбы, </w:t>
      </w:r>
    </w:p>
    <w:p w:rsidR="00120FAD" w:rsidRDefault="00120FAD" w:rsidP="00120FA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расхода сырья и выхода готовых блюд из овощей. </w:t>
      </w:r>
    </w:p>
    <w:p w:rsidR="00FF64D5" w:rsidRDefault="00FF64D5" w:rsidP="00120FAD">
      <w:pPr>
        <w:jc w:val="center"/>
      </w:pPr>
    </w:p>
    <w:sectPr w:rsidR="00FF64D5" w:rsidSect="0063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859"/>
    <w:multiLevelType w:val="hybridMultilevel"/>
    <w:tmpl w:val="C644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62968"/>
    <w:multiLevelType w:val="hybridMultilevel"/>
    <w:tmpl w:val="3676C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24C58"/>
    <w:multiLevelType w:val="hybridMultilevel"/>
    <w:tmpl w:val="20B2C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4A"/>
    <w:rsid w:val="00120FAD"/>
    <w:rsid w:val="0036384A"/>
    <w:rsid w:val="00636025"/>
    <w:rsid w:val="0070764E"/>
    <w:rsid w:val="008460C2"/>
    <w:rsid w:val="00F15B45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9334"/>
  <w15:chartTrackingRefBased/>
  <w15:docId w15:val="{60DB6B8A-9F40-440B-AED5-C0C5CE70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20FA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8460C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2022-03-16T13:23:00Z</dcterms:created>
  <dcterms:modified xsi:type="dcterms:W3CDTF">2022-03-21T19:41:00Z</dcterms:modified>
</cp:coreProperties>
</file>