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47" w:rsidRPr="00340CE8" w:rsidRDefault="0002585C" w:rsidP="0002585C">
      <w:pPr>
        <w:pStyle w:val="1"/>
        <w:spacing w:line="259" w:lineRule="auto"/>
        <w:ind w:left="5670"/>
        <w:rPr>
          <w:sz w:val="28"/>
          <w:szCs w:val="28"/>
        </w:rPr>
      </w:pPr>
      <w:r w:rsidRPr="00340CE8">
        <w:rPr>
          <w:sz w:val="28"/>
          <w:szCs w:val="28"/>
        </w:rPr>
        <w:t>УТРЕРЖДЕНО</w:t>
      </w:r>
    </w:p>
    <w:p w:rsidR="0002585C" w:rsidRPr="00340CE8" w:rsidRDefault="0002585C" w:rsidP="0002585C">
      <w:pPr>
        <w:pStyle w:val="1"/>
        <w:spacing w:line="259" w:lineRule="auto"/>
        <w:ind w:left="5670"/>
        <w:rPr>
          <w:sz w:val="28"/>
          <w:szCs w:val="28"/>
        </w:rPr>
      </w:pPr>
      <w:r w:rsidRPr="00340CE8">
        <w:rPr>
          <w:sz w:val="28"/>
          <w:szCs w:val="28"/>
        </w:rPr>
        <w:t>Приказ д</w:t>
      </w:r>
      <w:r w:rsidR="009E61BD" w:rsidRPr="00340CE8">
        <w:rPr>
          <w:sz w:val="28"/>
          <w:szCs w:val="28"/>
        </w:rPr>
        <w:t>иректор</w:t>
      </w:r>
      <w:r w:rsidRPr="00340CE8">
        <w:rPr>
          <w:sz w:val="28"/>
          <w:szCs w:val="28"/>
        </w:rPr>
        <w:t>а</w:t>
      </w:r>
    </w:p>
    <w:p w:rsidR="00326647" w:rsidRPr="00340CE8" w:rsidRDefault="009E61BD" w:rsidP="0002585C">
      <w:pPr>
        <w:pStyle w:val="1"/>
        <w:spacing w:line="259" w:lineRule="auto"/>
        <w:ind w:left="5670"/>
        <w:rPr>
          <w:sz w:val="28"/>
          <w:szCs w:val="28"/>
        </w:rPr>
      </w:pPr>
      <w:r w:rsidRPr="00340CE8">
        <w:rPr>
          <w:sz w:val="28"/>
          <w:szCs w:val="28"/>
        </w:rPr>
        <w:t>учреждения образования «</w:t>
      </w:r>
      <w:r w:rsidR="0002585C" w:rsidRPr="00340CE8">
        <w:rPr>
          <w:sz w:val="28"/>
          <w:szCs w:val="28"/>
        </w:rPr>
        <w:t>Брестский государственный медицин</w:t>
      </w:r>
      <w:r w:rsidRPr="00340CE8">
        <w:rPr>
          <w:sz w:val="28"/>
          <w:szCs w:val="28"/>
        </w:rPr>
        <w:t>ский колледж»</w:t>
      </w:r>
    </w:p>
    <w:p w:rsidR="0002585C" w:rsidRPr="00340CE8" w:rsidRDefault="00292813" w:rsidP="0002585C">
      <w:pPr>
        <w:pStyle w:val="1"/>
        <w:spacing w:after="120"/>
        <w:ind w:left="5670"/>
        <w:rPr>
          <w:sz w:val="28"/>
          <w:szCs w:val="28"/>
        </w:rPr>
      </w:pPr>
      <w:r>
        <w:rPr>
          <w:sz w:val="28"/>
          <w:szCs w:val="28"/>
        </w:rPr>
        <w:t>27</w:t>
      </w:r>
      <w:r w:rsidR="0002585C" w:rsidRPr="00340CE8">
        <w:rPr>
          <w:sz w:val="28"/>
          <w:szCs w:val="28"/>
        </w:rPr>
        <w:t>.</w:t>
      </w:r>
      <w:r w:rsidR="00E65A9D">
        <w:rPr>
          <w:sz w:val="28"/>
          <w:szCs w:val="28"/>
        </w:rPr>
        <w:t>01</w:t>
      </w:r>
      <w:r w:rsidR="0002585C" w:rsidRPr="00340CE8">
        <w:rPr>
          <w:sz w:val="28"/>
          <w:szCs w:val="28"/>
        </w:rPr>
        <w:t>.202</w:t>
      </w:r>
      <w:r w:rsidR="00473462">
        <w:rPr>
          <w:sz w:val="28"/>
          <w:szCs w:val="28"/>
        </w:rPr>
        <w:t>2</w:t>
      </w:r>
      <w:r w:rsidR="0002585C" w:rsidRPr="00340CE8">
        <w:rPr>
          <w:sz w:val="28"/>
          <w:szCs w:val="28"/>
        </w:rPr>
        <w:t xml:space="preserve"> № </w:t>
      </w:r>
      <w:r>
        <w:rPr>
          <w:sz w:val="28"/>
          <w:szCs w:val="28"/>
        </w:rPr>
        <w:t>26</w:t>
      </w:r>
      <w:bookmarkStart w:id="0" w:name="_GoBack"/>
      <w:bookmarkEnd w:id="0"/>
      <w:r w:rsidR="0002585C" w:rsidRPr="00340CE8">
        <w:rPr>
          <w:sz w:val="28"/>
          <w:szCs w:val="28"/>
        </w:rPr>
        <w:t>-О</w:t>
      </w:r>
    </w:p>
    <w:p w:rsidR="00326647" w:rsidRPr="00340CE8" w:rsidRDefault="009E61BD">
      <w:pPr>
        <w:pStyle w:val="1"/>
        <w:rPr>
          <w:b/>
          <w:sz w:val="28"/>
          <w:szCs w:val="28"/>
        </w:rPr>
      </w:pPr>
      <w:r w:rsidRPr="00340CE8">
        <w:rPr>
          <w:b/>
          <w:sz w:val="28"/>
          <w:szCs w:val="28"/>
        </w:rPr>
        <w:t>ПОЛОЖЕНИЕ</w:t>
      </w:r>
    </w:p>
    <w:p w:rsidR="00326647" w:rsidRPr="00340CE8" w:rsidRDefault="00340CE8" w:rsidP="0002585C">
      <w:pPr>
        <w:pStyle w:val="1"/>
        <w:spacing w:after="120"/>
        <w:rPr>
          <w:b/>
          <w:sz w:val="28"/>
          <w:szCs w:val="28"/>
        </w:rPr>
      </w:pPr>
      <w:r w:rsidRPr="00340CE8">
        <w:rPr>
          <w:b/>
          <w:sz w:val="28"/>
          <w:szCs w:val="28"/>
        </w:rPr>
        <w:t>о методической работе в УО «Брестский государственный медицинский колледж»</w:t>
      </w:r>
    </w:p>
    <w:p w:rsidR="00326647" w:rsidRPr="00340CE8" w:rsidRDefault="009E61BD" w:rsidP="00C30377">
      <w:pPr>
        <w:pStyle w:val="11"/>
        <w:keepNext/>
        <w:keepLines/>
        <w:numPr>
          <w:ilvl w:val="0"/>
          <w:numId w:val="1"/>
        </w:numPr>
        <w:tabs>
          <w:tab w:val="left" w:pos="373"/>
        </w:tabs>
        <w:spacing w:after="120"/>
        <w:rPr>
          <w:sz w:val="28"/>
          <w:szCs w:val="28"/>
        </w:rPr>
      </w:pPr>
      <w:bookmarkStart w:id="1" w:name="bookmark0"/>
      <w:r w:rsidRPr="00340CE8">
        <w:rPr>
          <w:sz w:val="28"/>
          <w:szCs w:val="28"/>
        </w:rPr>
        <w:t>Общие положения</w:t>
      </w:r>
      <w:bookmarkEnd w:id="1"/>
    </w:p>
    <w:p w:rsidR="00340CE8" w:rsidRPr="00340CE8" w:rsidRDefault="00D8029A" w:rsidP="00340CE8">
      <w:pPr>
        <w:pStyle w:val="Style11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1.1. </w:t>
      </w:r>
      <w:r w:rsidR="00340CE8" w:rsidRPr="00340CE8">
        <w:rPr>
          <w:rStyle w:val="FontStyle15"/>
          <w:sz w:val="28"/>
          <w:szCs w:val="28"/>
        </w:rPr>
        <w:t xml:space="preserve">Методическая работа </w:t>
      </w:r>
      <w:r w:rsidR="00340CE8">
        <w:rPr>
          <w:rStyle w:val="FontStyle15"/>
          <w:sz w:val="28"/>
          <w:szCs w:val="28"/>
        </w:rPr>
        <w:t>в УО «Брестский государственный</w:t>
      </w:r>
      <w:r w:rsidR="00885099">
        <w:rPr>
          <w:rStyle w:val="FontStyle15"/>
          <w:sz w:val="28"/>
          <w:szCs w:val="28"/>
        </w:rPr>
        <w:t xml:space="preserve"> медицинский колледж» (далее – к</w:t>
      </w:r>
      <w:r w:rsidR="00340CE8">
        <w:rPr>
          <w:rStyle w:val="FontStyle15"/>
          <w:sz w:val="28"/>
          <w:szCs w:val="28"/>
        </w:rPr>
        <w:t xml:space="preserve">олледж) </w:t>
      </w:r>
      <w:r w:rsidR="00DB15AD" w:rsidRPr="00DB15AD">
        <w:rPr>
          <w:rStyle w:val="FontStyle15"/>
          <w:sz w:val="28"/>
          <w:szCs w:val="28"/>
        </w:rPr>
        <w:t>является составной частью учебно-воспитательного процесса и одним из основных вид</w:t>
      </w:r>
      <w:r w:rsidR="00DB15AD">
        <w:rPr>
          <w:rStyle w:val="FontStyle15"/>
          <w:sz w:val="28"/>
          <w:szCs w:val="28"/>
        </w:rPr>
        <w:t xml:space="preserve">ов деятельности руководителей, </w:t>
      </w:r>
      <w:r w:rsidR="00DB15AD" w:rsidRPr="00DB15AD">
        <w:rPr>
          <w:rStyle w:val="FontStyle15"/>
          <w:sz w:val="28"/>
          <w:szCs w:val="28"/>
        </w:rPr>
        <w:t>преподавател</w:t>
      </w:r>
      <w:r w:rsidR="00DB15AD">
        <w:rPr>
          <w:rStyle w:val="FontStyle15"/>
          <w:sz w:val="28"/>
          <w:szCs w:val="28"/>
        </w:rPr>
        <w:t>ей и педагогических работников</w:t>
      </w:r>
      <w:r w:rsidR="009E6508">
        <w:rPr>
          <w:rStyle w:val="FontStyle15"/>
          <w:sz w:val="28"/>
          <w:szCs w:val="28"/>
        </w:rPr>
        <w:t xml:space="preserve"> </w:t>
      </w:r>
      <w:r w:rsidR="00DB15AD">
        <w:rPr>
          <w:rStyle w:val="FontStyle15"/>
          <w:sz w:val="28"/>
          <w:szCs w:val="28"/>
        </w:rPr>
        <w:t>, представляет собой</w:t>
      </w:r>
      <w:r w:rsidR="00340CE8" w:rsidRPr="00340CE8">
        <w:rPr>
          <w:rStyle w:val="FontStyle15"/>
          <w:sz w:val="28"/>
          <w:szCs w:val="28"/>
        </w:rPr>
        <w:t xml:space="preserve"> систем</w:t>
      </w:r>
      <w:r w:rsidR="00DB15AD">
        <w:rPr>
          <w:rStyle w:val="FontStyle15"/>
          <w:sz w:val="28"/>
          <w:szCs w:val="28"/>
        </w:rPr>
        <w:t>у</w:t>
      </w:r>
      <w:r w:rsidR="00340CE8" w:rsidRPr="00340CE8">
        <w:rPr>
          <w:rStyle w:val="FontStyle15"/>
          <w:sz w:val="28"/>
          <w:szCs w:val="28"/>
        </w:rPr>
        <w:t xml:space="preserve"> взаимосвязанных мер, направленных на развитие творческого потенциала </w:t>
      </w:r>
      <w:r w:rsidR="00340CE8">
        <w:rPr>
          <w:rStyle w:val="FontStyle15"/>
          <w:sz w:val="28"/>
          <w:szCs w:val="28"/>
        </w:rPr>
        <w:t>преподавателей и педагогических работников, их</w:t>
      </w:r>
      <w:r w:rsidR="00340CE8" w:rsidRPr="00340CE8">
        <w:rPr>
          <w:rStyle w:val="FontStyle15"/>
          <w:sz w:val="28"/>
          <w:szCs w:val="28"/>
        </w:rPr>
        <w:t xml:space="preserve"> профессионального мастерства, а в конечном итоге </w:t>
      </w:r>
      <w:r w:rsidR="00DB15AD">
        <w:rPr>
          <w:rStyle w:val="FontStyle15"/>
          <w:sz w:val="28"/>
          <w:szCs w:val="28"/>
        </w:rPr>
        <w:t xml:space="preserve">– </w:t>
      </w:r>
      <w:r w:rsidR="00340CE8" w:rsidRPr="00340CE8">
        <w:rPr>
          <w:rStyle w:val="FontStyle15"/>
          <w:sz w:val="28"/>
          <w:szCs w:val="28"/>
        </w:rPr>
        <w:t xml:space="preserve">на рост уровня образованности, развитости учащихся и слушателей </w:t>
      </w:r>
      <w:r w:rsidR="00885099">
        <w:rPr>
          <w:rStyle w:val="FontStyle15"/>
          <w:sz w:val="28"/>
          <w:szCs w:val="28"/>
        </w:rPr>
        <w:t>к</w:t>
      </w:r>
      <w:r w:rsidR="00340CE8">
        <w:rPr>
          <w:rStyle w:val="FontStyle15"/>
          <w:sz w:val="28"/>
          <w:szCs w:val="28"/>
        </w:rPr>
        <w:t>олледжа</w:t>
      </w:r>
      <w:r w:rsidR="00395BE2">
        <w:rPr>
          <w:rStyle w:val="FontStyle15"/>
          <w:sz w:val="28"/>
          <w:szCs w:val="28"/>
        </w:rPr>
        <w:t xml:space="preserve">, </w:t>
      </w:r>
      <w:r w:rsidR="00395BE2" w:rsidRPr="00395BE2">
        <w:rPr>
          <w:rStyle w:val="FontStyle15"/>
          <w:sz w:val="28"/>
          <w:szCs w:val="28"/>
        </w:rPr>
        <w:t>а также формирования профессионально развитой личности выпускника новой формации, конкурентоспособного, мобильного и востребованного на рынке труда</w:t>
      </w:r>
      <w:r w:rsidR="00340CE8" w:rsidRPr="00340CE8">
        <w:rPr>
          <w:rStyle w:val="FontStyle15"/>
          <w:sz w:val="28"/>
          <w:szCs w:val="28"/>
        </w:rPr>
        <w:t>.</w:t>
      </w:r>
    </w:p>
    <w:p w:rsidR="00340CE8" w:rsidRPr="00340CE8" w:rsidRDefault="00D8029A" w:rsidP="00A4225F">
      <w:pPr>
        <w:pStyle w:val="Style9"/>
        <w:widowControl/>
        <w:tabs>
          <w:tab w:val="left" w:pos="1349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1.2. </w:t>
      </w:r>
      <w:r w:rsidR="00340CE8" w:rsidRPr="00340CE8">
        <w:rPr>
          <w:rStyle w:val="FontStyle15"/>
          <w:sz w:val="28"/>
          <w:szCs w:val="28"/>
        </w:rPr>
        <w:t>Методическая работа проводится в целях научно-методического обеспечения педагогического процесса по следующим направлениям:</w:t>
      </w:r>
    </w:p>
    <w:p w:rsidR="00340CE8" w:rsidRPr="00340CE8" w:rsidRDefault="00A42CA2" w:rsidP="00A42CA2">
      <w:pPr>
        <w:pStyle w:val="Style6"/>
        <w:widowControl/>
        <w:spacing w:line="240" w:lineRule="auto"/>
        <w:ind w:firstLine="1134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1.2.1. </w:t>
      </w:r>
      <w:r w:rsidR="00340CE8" w:rsidRPr="00340CE8">
        <w:rPr>
          <w:rStyle w:val="FontStyle15"/>
          <w:sz w:val="28"/>
          <w:szCs w:val="28"/>
        </w:rPr>
        <w:t>нормативное;</w:t>
      </w:r>
    </w:p>
    <w:p w:rsidR="00340CE8" w:rsidRPr="00340CE8" w:rsidRDefault="00A42CA2" w:rsidP="00A42CA2">
      <w:pPr>
        <w:pStyle w:val="Style6"/>
        <w:widowControl/>
        <w:spacing w:line="240" w:lineRule="auto"/>
        <w:ind w:firstLine="1134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1.2.2. </w:t>
      </w:r>
      <w:r w:rsidR="00340CE8" w:rsidRPr="00340CE8">
        <w:rPr>
          <w:rStyle w:val="FontStyle15"/>
          <w:sz w:val="28"/>
          <w:szCs w:val="28"/>
        </w:rPr>
        <w:t>учебно-программное;</w:t>
      </w:r>
    </w:p>
    <w:p w:rsidR="00340CE8" w:rsidRPr="00340CE8" w:rsidRDefault="00A42CA2" w:rsidP="00A42CA2">
      <w:pPr>
        <w:pStyle w:val="Style6"/>
        <w:widowControl/>
        <w:spacing w:line="240" w:lineRule="auto"/>
        <w:ind w:firstLine="1134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1.2.3. </w:t>
      </w:r>
      <w:r w:rsidR="00340CE8" w:rsidRPr="00340CE8">
        <w:rPr>
          <w:rStyle w:val="FontStyle15"/>
          <w:sz w:val="28"/>
          <w:szCs w:val="28"/>
        </w:rPr>
        <w:t>учебно-методическое;</w:t>
      </w:r>
    </w:p>
    <w:p w:rsidR="00340CE8" w:rsidRPr="00340CE8" w:rsidRDefault="00A42CA2" w:rsidP="00A42CA2">
      <w:pPr>
        <w:pStyle w:val="Style6"/>
        <w:widowControl/>
        <w:spacing w:line="240" w:lineRule="auto"/>
        <w:ind w:firstLine="1134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1.2.4. </w:t>
      </w:r>
      <w:r w:rsidR="00340CE8" w:rsidRPr="00340CE8">
        <w:rPr>
          <w:rStyle w:val="FontStyle15"/>
          <w:sz w:val="28"/>
          <w:szCs w:val="28"/>
        </w:rPr>
        <w:t>информационное обеспечение;</w:t>
      </w:r>
    </w:p>
    <w:p w:rsidR="00340CE8" w:rsidRPr="00340CE8" w:rsidRDefault="00A42CA2" w:rsidP="00A42CA2">
      <w:pPr>
        <w:pStyle w:val="Style11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1.2.5. </w:t>
      </w:r>
      <w:r w:rsidR="00340CE8" w:rsidRPr="00340CE8">
        <w:rPr>
          <w:rStyle w:val="FontStyle15"/>
          <w:sz w:val="28"/>
          <w:szCs w:val="28"/>
        </w:rPr>
        <w:t xml:space="preserve">обобщение и распространение </w:t>
      </w:r>
      <w:r>
        <w:rPr>
          <w:rStyle w:val="FontStyle15"/>
          <w:sz w:val="28"/>
          <w:szCs w:val="28"/>
        </w:rPr>
        <w:t xml:space="preserve">передового </w:t>
      </w:r>
      <w:r w:rsidR="00340CE8" w:rsidRPr="00340CE8">
        <w:rPr>
          <w:rStyle w:val="FontStyle15"/>
          <w:sz w:val="28"/>
          <w:szCs w:val="28"/>
        </w:rPr>
        <w:t xml:space="preserve">педагогического и </w:t>
      </w:r>
      <w:proofErr w:type="spellStart"/>
      <w:r w:rsidR="00340CE8" w:rsidRPr="00340CE8">
        <w:rPr>
          <w:rStyle w:val="FontStyle15"/>
          <w:sz w:val="28"/>
          <w:szCs w:val="28"/>
        </w:rPr>
        <w:t>андрагогического</w:t>
      </w:r>
      <w:proofErr w:type="spellEnd"/>
      <w:r w:rsidR="00340CE8" w:rsidRPr="00340CE8">
        <w:rPr>
          <w:rStyle w:val="FontStyle15"/>
          <w:sz w:val="28"/>
          <w:szCs w:val="28"/>
        </w:rPr>
        <w:t xml:space="preserve"> опыта;</w:t>
      </w:r>
    </w:p>
    <w:p w:rsidR="00340CE8" w:rsidRDefault="00395BE2" w:rsidP="00A42CA2">
      <w:pPr>
        <w:pStyle w:val="Style6"/>
        <w:widowControl/>
        <w:spacing w:line="240" w:lineRule="auto"/>
        <w:ind w:firstLine="1134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1.2.6. </w:t>
      </w:r>
      <w:r w:rsidR="00340CE8" w:rsidRPr="00340CE8">
        <w:rPr>
          <w:rStyle w:val="FontStyle15"/>
          <w:sz w:val="28"/>
          <w:szCs w:val="28"/>
        </w:rPr>
        <w:t>обеспечение средствами обучения.</w:t>
      </w:r>
    </w:p>
    <w:p w:rsidR="00395BE2" w:rsidRPr="00395BE2" w:rsidRDefault="00395BE2" w:rsidP="00395BE2">
      <w:pPr>
        <w:shd w:val="clear" w:color="auto" w:fill="FFFFFF" w:themeFill="background1"/>
        <w:ind w:firstLine="720"/>
        <w:jc w:val="both"/>
        <w:rPr>
          <w:rStyle w:val="FontStyle1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15"/>
          <w:sz w:val="28"/>
          <w:szCs w:val="28"/>
        </w:rPr>
        <w:t>1</w:t>
      </w:r>
      <w:r w:rsidRPr="00395BE2">
        <w:rPr>
          <w:rStyle w:val="FontStyle15"/>
          <w:rFonts w:eastAsia="Times New Roman"/>
          <w:color w:val="auto"/>
          <w:sz w:val="28"/>
          <w:szCs w:val="28"/>
          <w:lang w:bidi="ar-SA"/>
        </w:rPr>
        <w:t>.3. Организация методической работы должна базироваться на позициях:</w:t>
      </w:r>
    </w:p>
    <w:p w:rsidR="00395BE2" w:rsidRPr="00395BE2" w:rsidRDefault="00395BE2" w:rsidP="00395BE2">
      <w:pPr>
        <w:shd w:val="clear" w:color="auto" w:fill="FFFFFF" w:themeFill="background1"/>
        <w:ind w:firstLine="1134"/>
        <w:jc w:val="both"/>
        <w:rPr>
          <w:rStyle w:val="FontStyle1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15"/>
          <w:rFonts w:eastAsia="Times New Roman"/>
          <w:color w:val="auto"/>
          <w:sz w:val="28"/>
          <w:szCs w:val="28"/>
          <w:lang w:bidi="ar-SA"/>
        </w:rPr>
        <w:t>1.3.1. </w:t>
      </w:r>
      <w:r w:rsidRPr="00395BE2">
        <w:rPr>
          <w:rStyle w:val="FontStyle15"/>
          <w:rFonts w:eastAsia="Times New Roman"/>
          <w:color w:val="auto"/>
          <w:sz w:val="28"/>
          <w:szCs w:val="28"/>
          <w:lang w:bidi="ar-SA"/>
        </w:rPr>
        <w:t>системного подхода – все звенья педагогической системы колледжа должны максимально стимулировать все направления методической работы в их единстве;</w:t>
      </w:r>
    </w:p>
    <w:p w:rsidR="00395BE2" w:rsidRPr="00395BE2" w:rsidRDefault="00395BE2" w:rsidP="00395BE2">
      <w:pPr>
        <w:shd w:val="clear" w:color="auto" w:fill="FFFFFF" w:themeFill="background1"/>
        <w:ind w:firstLine="1134"/>
        <w:jc w:val="both"/>
        <w:rPr>
          <w:rStyle w:val="FontStyle1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15"/>
          <w:rFonts w:eastAsia="Times New Roman"/>
          <w:color w:val="auto"/>
          <w:sz w:val="28"/>
          <w:szCs w:val="28"/>
          <w:lang w:bidi="ar-SA"/>
        </w:rPr>
        <w:t>1.3</w:t>
      </w:r>
      <w:r w:rsidRPr="00395BE2">
        <w:rPr>
          <w:rStyle w:val="FontStyle15"/>
          <w:rFonts w:eastAsia="Times New Roman"/>
          <w:color w:val="auto"/>
          <w:sz w:val="28"/>
          <w:szCs w:val="28"/>
          <w:lang w:bidi="ar-SA"/>
        </w:rPr>
        <w:t>.2. рефлексивно-</w:t>
      </w:r>
      <w:proofErr w:type="spellStart"/>
      <w:r w:rsidRPr="00395BE2">
        <w:rPr>
          <w:rStyle w:val="FontStyle15"/>
          <w:rFonts w:eastAsia="Times New Roman"/>
          <w:color w:val="auto"/>
          <w:sz w:val="28"/>
          <w:szCs w:val="28"/>
          <w:lang w:bidi="ar-SA"/>
        </w:rPr>
        <w:t>деятельностного</w:t>
      </w:r>
      <w:proofErr w:type="spellEnd"/>
      <w:r w:rsidRPr="00395BE2">
        <w:rPr>
          <w:rStyle w:val="FontStyle15"/>
          <w:rFonts w:eastAsia="Times New Roman"/>
          <w:color w:val="auto"/>
          <w:sz w:val="28"/>
          <w:szCs w:val="28"/>
          <w:lang w:bidi="ar-SA"/>
        </w:rPr>
        <w:t xml:space="preserve"> подхода – включение педагога в активную исследовательскую позицию по отношению к своей деятельности, осмысление и оценка ее эффективности для профессионального становления личности учащегося;</w:t>
      </w:r>
    </w:p>
    <w:p w:rsidR="00395BE2" w:rsidRPr="00395BE2" w:rsidRDefault="00395BE2" w:rsidP="00395BE2">
      <w:pPr>
        <w:shd w:val="clear" w:color="auto" w:fill="FFFFFF" w:themeFill="background1"/>
        <w:ind w:firstLine="1134"/>
        <w:jc w:val="both"/>
        <w:rPr>
          <w:rStyle w:val="FontStyle1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15"/>
          <w:rFonts w:eastAsia="Times New Roman"/>
          <w:color w:val="auto"/>
          <w:sz w:val="28"/>
          <w:szCs w:val="28"/>
          <w:lang w:bidi="ar-SA"/>
        </w:rPr>
        <w:t>1.3.3.</w:t>
      </w:r>
      <w:r>
        <w:t> </w:t>
      </w:r>
      <w:r w:rsidRPr="00395BE2">
        <w:rPr>
          <w:rStyle w:val="FontStyle15"/>
          <w:rFonts w:eastAsia="Times New Roman"/>
          <w:color w:val="auto"/>
          <w:sz w:val="28"/>
          <w:szCs w:val="28"/>
          <w:lang w:bidi="ar-SA"/>
        </w:rPr>
        <w:t>индивидуально-творческого подхода – выя</w:t>
      </w:r>
      <w:r>
        <w:rPr>
          <w:rStyle w:val="FontStyle15"/>
          <w:rFonts w:eastAsia="Times New Roman"/>
          <w:color w:val="auto"/>
          <w:sz w:val="28"/>
          <w:szCs w:val="28"/>
          <w:lang w:bidi="ar-SA"/>
        </w:rPr>
        <w:t>вление и формирование у педагогического работника</w:t>
      </w:r>
      <w:r w:rsidRPr="00395BE2">
        <w:rPr>
          <w:rStyle w:val="FontStyle15"/>
          <w:rFonts w:eastAsia="Times New Roman"/>
          <w:color w:val="auto"/>
          <w:sz w:val="28"/>
          <w:szCs w:val="28"/>
          <w:lang w:bidi="ar-SA"/>
        </w:rPr>
        <w:t xml:space="preserve"> творческой индивидуальности, развитие у него инновационного сознания, неповторимой технологии деятельности;</w:t>
      </w:r>
    </w:p>
    <w:p w:rsidR="00395BE2" w:rsidRPr="00395BE2" w:rsidRDefault="00395BE2" w:rsidP="00395BE2">
      <w:pPr>
        <w:shd w:val="clear" w:color="auto" w:fill="FFFFFF" w:themeFill="background1"/>
        <w:ind w:firstLine="1134"/>
        <w:jc w:val="both"/>
        <w:rPr>
          <w:rStyle w:val="FontStyle1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15"/>
          <w:rFonts w:eastAsia="Times New Roman"/>
          <w:color w:val="auto"/>
          <w:sz w:val="28"/>
          <w:szCs w:val="28"/>
          <w:lang w:bidi="ar-SA"/>
        </w:rPr>
        <w:lastRenderedPageBreak/>
        <w:t>1.3</w:t>
      </w:r>
      <w:r w:rsidRPr="00395BE2">
        <w:rPr>
          <w:rStyle w:val="FontStyle15"/>
          <w:rFonts w:eastAsia="Times New Roman"/>
          <w:color w:val="auto"/>
          <w:sz w:val="28"/>
          <w:szCs w:val="28"/>
          <w:lang w:bidi="ar-SA"/>
        </w:rPr>
        <w:t>.4. актуальности практической целесообразности;</w:t>
      </w:r>
    </w:p>
    <w:p w:rsidR="00395BE2" w:rsidRPr="00395BE2" w:rsidRDefault="00395BE2" w:rsidP="00395BE2">
      <w:pPr>
        <w:shd w:val="clear" w:color="auto" w:fill="FFFFFF" w:themeFill="background1"/>
        <w:ind w:firstLine="1134"/>
        <w:jc w:val="both"/>
        <w:rPr>
          <w:rStyle w:val="FontStyle1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15"/>
          <w:rFonts w:eastAsia="Times New Roman"/>
          <w:color w:val="auto"/>
          <w:sz w:val="28"/>
          <w:szCs w:val="28"/>
          <w:lang w:bidi="ar-SA"/>
        </w:rPr>
        <w:t>1.3</w:t>
      </w:r>
      <w:r w:rsidRPr="00395BE2">
        <w:rPr>
          <w:rStyle w:val="FontStyle15"/>
          <w:rFonts w:eastAsia="Times New Roman"/>
          <w:color w:val="auto"/>
          <w:sz w:val="28"/>
          <w:szCs w:val="28"/>
          <w:lang w:bidi="ar-SA"/>
        </w:rPr>
        <w:t>.5. планомерности и результативности.</w:t>
      </w:r>
    </w:p>
    <w:p w:rsidR="00340CE8" w:rsidRPr="00340CE8" w:rsidRDefault="00395BE2" w:rsidP="00395BE2">
      <w:pPr>
        <w:pStyle w:val="Style9"/>
        <w:widowControl/>
        <w:shd w:val="clear" w:color="auto" w:fill="FFFFFF" w:themeFill="background1"/>
        <w:tabs>
          <w:tab w:val="left" w:pos="1445"/>
        </w:tabs>
        <w:spacing w:after="120"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1.4</w:t>
      </w:r>
      <w:r w:rsidR="00D8029A">
        <w:rPr>
          <w:rStyle w:val="FontStyle15"/>
          <w:sz w:val="28"/>
          <w:szCs w:val="28"/>
        </w:rPr>
        <w:t>. </w:t>
      </w:r>
      <w:r w:rsidR="00340CE8" w:rsidRPr="00340CE8">
        <w:rPr>
          <w:rStyle w:val="FontStyle15"/>
          <w:sz w:val="28"/>
          <w:szCs w:val="28"/>
        </w:rPr>
        <w:t xml:space="preserve">Участие в методической работе обязательно для всех педагогических работников </w:t>
      </w:r>
      <w:r w:rsidR="00885099">
        <w:rPr>
          <w:rStyle w:val="FontStyle15"/>
          <w:sz w:val="28"/>
          <w:szCs w:val="28"/>
        </w:rPr>
        <w:t>к</w:t>
      </w:r>
      <w:r w:rsidR="00340CE8">
        <w:rPr>
          <w:rStyle w:val="FontStyle15"/>
          <w:sz w:val="28"/>
          <w:szCs w:val="28"/>
        </w:rPr>
        <w:t>олледжа</w:t>
      </w:r>
      <w:r w:rsidR="00340CE8" w:rsidRPr="00340CE8">
        <w:rPr>
          <w:rStyle w:val="FontStyle15"/>
          <w:sz w:val="28"/>
          <w:szCs w:val="28"/>
        </w:rPr>
        <w:t xml:space="preserve"> и включается в их должностные обязанности.</w:t>
      </w:r>
    </w:p>
    <w:p w:rsidR="00340CE8" w:rsidRPr="00340CE8" w:rsidRDefault="00340CE8" w:rsidP="00340CE8">
      <w:pPr>
        <w:pStyle w:val="Style11"/>
        <w:widowControl/>
        <w:spacing w:after="120" w:line="240" w:lineRule="auto"/>
        <w:jc w:val="center"/>
        <w:rPr>
          <w:b/>
          <w:bCs/>
          <w:color w:val="000000"/>
          <w:sz w:val="28"/>
          <w:szCs w:val="28"/>
          <w:lang w:bidi="ru-RU"/>
        </w:rPr>
      </w:pPr>
      <w:r w:rsidRPr="00340CE8">
        <w:rPr>
          <w:b/>
          <w:bCs/>
          <w:color w:val="000000"/>
          <w:sz w:val="28"/>
          <w:szCs w:val="28"/>
          <w:lang w:bidi="ru-RU"/>
        </w:rPr>
        <w:t>2. Основные задачи методической работы</w:t>
      </w:r>
    </w:p>
    <w:p w:rsidR="00340CE8" w:rsidRPr="00340CE8" w:rsidRDefault="00D8029A" w:rsidP="00A4225F">
      <w:pPr>
        <w:pStyle w:val="Style11"/>
        <w:widowControl/>
        <w:spacing w:line="240" w:lineRule="auto"/>
        <w:ind w:firstLine="709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2.1. </w:t>
      </w:r>
      <w:r w:rsidR="00340CE8" w:rsidRPr="00340CE8">
        <w:rPr>
          <w:rStyle w:val="FontStyle15"/>
          <w:sz w:val="28"/>
          <w:szCs w:val="28"/>
        </w:rPr>
        <w:t>Основными задачами методической работы являются:</w:t>
      </w:r>
    </w:p>
    <w:p w:rsidR="00340CE8" w:rsidRPr="00340CE8" w:rsidRDefault="00340CE8" w:rsidP="00340CE8">
      <w:pPr>
        <w:pStyle w:val="Style6"/>
        <w:widowControl/>
        <w:numPr>
          <w:ilvl w:val="2"/>
          <w:numId w:val="23"/>
        </w:numPr>
        <w:tabs>
          <w:tab w:val="left" w:pos="154"/>
        </w:tabs>
        <w:spacing w:line="240" w:lineRule="auto"/>
        <w:ind w:left="0" w:firstLine="1134"/>
        <w:rPr>
          <w:rStyle w:val="FontStyle15"/>
          <w:sz w:val="28"/>
          <w:szCs w:val="28"/>
        </w:rPr>
      </w:pPr>
      <w:r w:rsidRPr="00340CE8">
        <w:rPr>
          <w:rStyle w:val="FontStyle15"/>
          <w:sz w:val="28"/>
          <w:szCs w:val="28"/>
        </w:rPr>
        <w:t>создание условий для развития профессионального мастерства педагогов, педагогического творчества, компетентности на основе диагностики их профессиональных способностей и возможностей;</w:t>
      </w:r>
    </w:p>
    <w:p w:rsidR="00340CE8" w:rsidRPr="00340CE8" w:rsidRDefault="00340CE8" w:rsidP="00340CE8">
      <w:pPr>
        <w:pStyle w:val="Style3"/>
        <w:widowControl/>
        <w:numPr>
          <w:ilvl w:val="2"/>
          <w:numId w:val="23"/>
        </w:numPr>
        <w:spacing w:line="240" w:lineRule="auto"/>
        <w:ind w:left="0" w:firstLine="1134"/>
        <w:rPr>
          <w:rStyle w:val="FontStyle15"/>
          <w:sz w:val="28"/>
          <w:szCs w:val="28"/>
        </w:rPr>
      </w:pPr>
      <w:r w:rsidRPr="00340CE8">
        <w:rPr>
          <w:rStyle w:val="FontStyle15"/>
          <w:sz w:val="28"/>
          <w:szCs w:val="28"/>
        </w:rPr>
        <w:t xml:space="preserve">поиск, анализ, обобщение и систематизация </w:t>
      </w:r>
      <w:r w:rsidR="00A42CA2">
        <w:rPr>
          <w:rStyle w:val="FontStyle15"/>
          <w:sz w:val="28"/>
          <w:szCs w:val="28"/>
        </w:rPr>
        <w:t>передово</w:t>
      </w:r>
      <w:r w:rsidRPr="00340CE8">
        <w:rPr>
          <w:rStyle w:val="FontStyle15"/>
          <w:sz w:val="28"/>
          <w:szCs w:val="28"/>
        </w:rPr>
        <w:t>го педагогического опыта; внедрение опыта в образовательный процесс на диагностической основе с учётом интересов колледжа и уровня профессионализма каждого педагога;</w:t>
      </w:r>
    </w:p>
    <w:p w:rsidR="00340CE8" w:rsidRPr="00340CE8" w:rsidRDefault="00340CE8" w:rsidP="00340CE8">
      <w:pPr>
        <w:pStyle w:val="Style6"/>
        <w:widowControl/>
        <w:numPr>
          <w:ilvl w:val="2"/>
          <w:numId w:val="23"/>
        </w:numPr>
        <w:tabs>
          <w:tab w:val="left" w:pos="365"/>
        </w:tabs>
        <w:spacing w:line="240" w:lineRule="auto"/>
        <w:ind w:left="0" w:firstLine="1134"/>
        <w:rPr>
          <w:rStyle w:val="FontStyle15"/>
          <w:sz w:val="28"/>
          <w:szCs w:val="28"/>
        </w:rPr>
      </w:pPr>
      <w:r w:rsidRPr="00340CE8">
        <w:rPr>
          <w:rStyle w:val="FontStyle15"/>
          <w:sz w:val="28"/>
          <w:szCs w:val="28"/>
        </w:rPr>
        <w:t>комплексное методическое обеспечение образовательного процесса (разработка УМК, средств обучения и т.д.).</w:t>
      </w:r>
    </w:p>
    <w:p w:rsidR="00340CE8" w:rsidRPr="00340CE8" w:rsidRDefault="00340CE8" w:rsidP="00A4225F">
      <w:pPr>
        <w:pStyle w:val="Style6"/>
        <w:widowControl/>
        <w:tabs>
          <w:tab w:val="left" w:pos="365"/>
        </w:tabs>
        <w:spacing w:line="240" w:lineRule="auto"/>
        <w:ind w:firstLine="709"/>
        <w:rPr>
          <w:rStyle w:val="FontStyle15"/>
          <w:sz w:val="28"/>
          <w:szCs w:val="28"/>
        </w:rPr>
      </w:pPr>
    </w:p>
    <w:p w:rsidR="00340CE8" w:rsidRPr="008C3EB5" w:rsidRDefault="008C3EB5" w:rsidP="00C30377">
      <w:pPr>
        <w:pStyle w:val="Style11"/>
        <w:widowControl/>
        <w:spacing w:after="120" w:line="240" w:lineRule="auto"/>
        <w:jc w:val="center"/>
        <w:rPr>
          <w:rStyle w:val="FontStyle15"/>
          <w:b/>
          <w:sz w:val="28"/>
          <w:szCs w:val="28"/>
        </w:rPr>
      </w:pPr>
      <w:r w:rsidRPr="008C3EB5">
        <w:rPr>
          <w:rStyle w:val="FontStyle15"/>
          <w:b/>
          <w:sz w:val="28"/>
          <w:szCs w:val="28"/>
        </w:rPr>
        <w:t>3. Организация работы</w:t>
      </w:r>
      <w:r w:rsidR="00395BE2">
        <w:rPr>
          <w:rStyle w:val="FontStyle15"/>
          <w:b/>
          <w:sz w:val="28"/>
          <w:szCs w:val="28"/>
        </w:rPr>
        <w:t>: основные виды и формы работы</w:t>
      </w:r>
    </w:p>
    <w:p w:rsidR="00340CE8" w:rsidRPr="00340CE8" w:rsidRDefault="00D8029A" w:rsidP="00A4225F">
      <w:pPr>
        <w:pStyle w:val="Style5"/>
        <w:widowControl/>
        <w:tabs>
          <w:tab w:val="left" w:pos="878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3.1. </w:t>
      </w:r>
      <w:r w:rsidR="00340CE8" w:rsidRPr="00340CE8">
        <w:rPr>
          <w:rStyle w:val="FontStyle15"/>
          <w:sz w:val="28"/>
          <w:szCs w:val="28"/>
        </w:rPr>
        <w:t>Общее руководство методической работой в колледже осуществляет директор. Непосредственными организаторами методической работы являются заместитель директора по учебной работе, методист</w:t>
      </w:r>
      <w:r w:rsidR="00EE6D1B">
        <w:rPr>
          <w:rStyle w:val="FontStyle15"/>
          <w:sz w:val="28"/>
          <w:szCs w:val="28"/>
        </w:rPr>
        <w:t>, на отделении повышения квалификации – заместитель директора по учебно-производственной работе и методист отделения повышения квалификации</w:t>
      </w:r>
      <w:r w:rsidR="00340CE8" w:rsidRPr="00340CE8">
        <w:rPr>
          <w:rStyle w:val="FontStyle15"/>
          <w:sz w:val="28"/>
          <w:szCs w:val="28"/>
        </w:rPr>
        <w:t>. В учреждении обр</w:t>
      </w:r>
      <w:r w:rsidR="00013BF7">
        <w:rPr>
          <w:rStyle w:val="FontStyle15"/>
          <w:sz w:val="28"/>
          <w:szCs w:val="28"/>
        </w:rPr>
        <w:t>азования проводится коллективная</w:t>
      </w:r>
      <w:r w:rsidR="00340CE8" w:rsidRPr="00340CE8">
        <w:rPr>
          <w:rStyle w:val="FontStyle15"/>
          <w:sz w:val="28"/>
          <w:szCs w:val="28"/>
        </w:rPr>
        <w:t xml:space="preserve"> и инд</w:t>
      </w:r>
      <w:r w:rsidR="00395BE2">
        <w:rPr>
          <w:rStyle w:val="FontStyle15"/>
          <w:sz w:val="28"/>
          <w:szCs w:val="28"/>
        </w:rPr>
        <w:t>ивидуальная методическая работа:</w:t>
      </w:r>
    </w:p>
    <w:p w:rsidR="00340CE8" w:rsidRPr="00340CE8" w:rsidRDefault="00395BE2" w:rsidP="00395BE2">
      <w:pPr>
        <w:pStyle w:val="Style5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3.1</w:t>
      </w:r>
      <w:r w:rsidR="00D8029A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>1.</w:t>
      </w:r>
      <w:r w:rsidR="00D8029A">
        <w:rPr>
          <w:rStyle w:val="FontStyle15"/>
          <w:sz w:val="28"/>
          <w:szCs w:val="28"/>
        </w:rPr>
        <w:t> </w:t>
      </w:r>
      <w:r w:rsidR="00340CE8" w:rsidRPr="00340CE8">
        <w:rPr>
          <w:rStyle w:val="FontStyle15"/>
          <w:sz w:val="28"/>
          <w:szCs w:val="28"/>
        </w:rPr>
        <w:t xml:space="preserve">Индивидуальная методическая работа </w:t>
      </w:r>
      <w:r w:rsidR="009E694E">
        <w:rPr>
          <w:rStyle w:val="FontStyle15"/>
          <w:sz w:val="28"/>
          <w:szCs w:val="28"/>
        </w:rPr>
        <w:t>–</w:t>
      </w:r>
      <w:r w:rsidR="00340CE8" w:rsidRPr="00340CE8">
        <w:rPr>
          <w:rStyle w:val="FontStyle15"/>
          <w:sz w:val="28"/>
          <w:szCs w:val="28"/>
        </w:rPr>
        <w:t xml:space="preserve"> это самообразование педагога, которое позволяет выбрать удобный для каждого человека режим учёбы и вопросы для изучения, которые ему необходимы и интересны. Педагогическое самообразование обеспечивает самостоятельное целенаправленное приобретение знаний в</w:t>
      </w:r>
      <w:r w:rsidR="008C3EB5">
        <w:rPr>
          <w:rStyle w:val="FontStyle15"/>
          <w:sz w:val="28"/>
          <w:szCs w:val="28"/>
        </w:rPr>
        <w:t xml:space="preserve"> области преподаваемой</w:t>
      </w:r>
      <w:r w:rsidR="00340CE8" w:rsidRPr="00340CE8">
        <w:rPr>
          <w:rStyle w:val="FontStyle15"/>
          <w:sz w:val="28"/>
          <w:szCs w:val="28"/>
        </w:rPr>
        <w:t xml:space="preserve"> </w:t>
      </w:r>
      <w:r w:rsidR="008C3EB5">
        <w:rPr>
          <w:rStyle w:val="FontStyle15"/>
          <w:sz w:val="28"/>
          <w:szCs w:val="28"/>
        </w:rPr>
        <w:t>учебной дисциплины</w:t>
      </w:r>
      <w:r w:rsidR="00340CE8" w:rsidRPr="00340CE8">
        <w:rPr>
          <w:rStyle w:val="FontStyle15"/>
          <w:sz w:val="28"/>
          <w:szCs w:val="28"/>
        </w:rPr>
        <w:t xml:space="preserve">, педагогики, </w:t>
      </w:r>
      <w:proofErr w:type="spellStart"/>
      <w:r w:rsidR="008C3EB5">
        <w:rPr>
          <w:rStyle w:val="FontStyle15"/>
          <w:sz w:val="28"/>
          <w:szCs w:val="28"/>
        </w:rPr>
        <w:t>андрагогики</w:t>
      </w:r>
      <w:proofErr w:type="spellEnd"/>
      <w:r w:rsidR="008C3EB5">
        <w:rPr>
          <w:rStyle w:val="FontStyle15"/>
          <w:sz w:val="28"/>
          <w:szCs w:val="28"/>
        </w:rPr>
        <w:t xml:space="preserve">, </w:t>
      </w:r>
      <w:r w:rsidR="00340CE8" w:rsidRPr="00340CE8">
        <w:rPr>
          <w:rStyle w:val="FontStyle15"/>
          <w:sz w:val="28"/>
          <w:szCs w:val="28"/>
        </w:rPr>
        <w:t>психологии и овладение методикой обучения и воспитания. Индивидуальная методическая работа, являющаяся основной формой совершенствования педагогического мастерства, осуществляется по следующим основным направлениям:</w:t>
      </w:r>
    </w:p>
    <w:p w:rsidR="00340CE8" w:rsidRPr="00340CE8" w:rsidRDefault="00D8029A" w:rsidP="00395BE2">
      <w:pPr>
        <w:pStyle w:val="Style8"/>
        <w:widowControl/>
        <w:spacing w:line="240" w:lineRule="auto"/>
        <w:ind w:firstLine="1701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</w:t>
      </w:r>
      <w:r w:rsidR="00395BE2">
        <w:rPr>
          <w:rStyle w:val="FontStyle15"/>
          <w:sz w:val="28"/>
          <w:szCs w:val="28"/>
        </w:rPr>
        <w:t>1</w:t>
      </w:r>
      <w:r>
        <w:rPr>
          <w:rStyle w:val="FontStyle15"/>
          <w:sz w:val="28"/>
          <w:szCs w:val="28"/>
        </w:rPr>
        <w:t>.1.</w:t>
      </w:r>
      <w:r w:rsidR="00395BE2">
        <w:rPr>
          <w:rStyle w:val="FontStyle15"/>
          <w:sz w:val="28"/>
          <w:szCs w:val="28"/>
        </w:rPr>
        <w:t>1.</w:t>
      </w:r>
      <w:r w:rsidR="00885099">
        <w:t> </w:t>
      </w:r>
      <w:r w:rsidR="00340CE8" w:rsidRPr="00340CE8">
        <w:rPr>
          <w:rStyle w:val="FontStyle15"/>
          <w:sz w:val="28"/>
          <w:szCs w:val="28"/>
        </w:rPr>
        <w:t xml:space="preserve">изучение научной, учебно-методической литературы, нормативных правовых </w:t>
      </w:r>
      <w:r w:rsidR="008C3EB5">
        <w:rPr>
          <w:rStyle w:val="FontStyle15"/>
          <w:sz w:val="28"/>
          <w:szCs w:val="28"/>
        </w:rPr>
        <w:t>актов</w:t>
      </w:r>
      <w:r w:rsidR="00340CE8" w:rsidRPr="00340CE8">
        <w:rPr>
          <w:rStyle w:val="FontStyle15"/>
          <w:sz w:val="28"/>
          <w:szCs w:val="28"/>
        </w:rPr>
        <w:t>, связанных с практической деятельностью;</w:t>
      </w:r>
    </w:p>
    <w:p w:rsidR="00340CE8" w:rsidRPr="00340CE8" w:rsidRDefault="00395BE2" w:rsidP="00395BE2">
      <w:pPr>
        <w:pStyle w:val="Style8"/>
        <w:widowControl/>
        <w:spacing w:line="240" w:lineRule="auto"/>
        <w:ind w:firstLine="1701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3.1</w:t>
      </w:r>
      <w:r w:rsidR="00D8029A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>1.</w:t>
      </w:r>
      <w:r w:rsidR="00885099">
        <w:rPr>
          <w:rStyle w:val="FontStyle15"/>
          <w:sz w:val="28"/>
          <w:szCs w:val="28"/>
        </w:rPr>
        <w:t>2. </w:t>
      </w:r>
      <w:r w:rsidR="00340CE8" w:rsidRPr="00340CE8">
        <w:rPr>
          <w:rStyle w:val="FontStyle15"/>
          <w:sz w:val="28"/>
          <w:szCs w:val="28"/>
        </w:rPr>
        <w:t>изучение и внедрение современных технологий обучения в образовательный процесс;</w:t>
      </w:r>
    </w:p>
    <w:p w:rsidR="00340CE8" w:rsidRPr="00340CE8" w:rsidRDefault="00395BE2" w:rsidP="00395BE2">
      <w:pPr>
        <w:pStyle w:val="Style5"/>
        <w:widowControl/>
        <w:spacing w:line="240" w:lineRule="auto"/>
        <w:ind w:firstLine="170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</w:t>
      </w:r>
      <w:r w:rsidR="00A1464E">
        <w:rPr>
          <w:rStyle w:val="FontStyle15"/>
          <w:sz w:val="28"/>
          <w:szCs w:val="28"/>
        </w:rPr>
        <w:t>1.1</w:t>
      </w:r>
      <w:r w:rsidR="00885099">
        <w:rPr>
          <w:rStyle w:val="FontStyle15"/>
          <w:sz w:val="28"/>
          <w:szCs w:val="28"/>
        </w:rPr>
        <w:t>.3. </w:t>
      </w:r>
      <w:r w:rsidR="00340CE8" w:rsidRPr="00340CE8">
        <w:rPr>
          <w:rStyle w:val="FontStyle15"/>
          <w:sz w:val="28"/>
          <w:szCs w:val="28"/>
        </w:rPr>
        <w:t>анализ, коррекция, разработка учебно-программной</w:t>
      </w:r>
      <w:r w:rsidR="009E694E">
        <w:rPr>
          <w:rStyle w:val="FontStyle15"/>
          <w:sz w:val="28"/>
          <w:szCs w:val="28"/>
        </w:rPr>
        <w:t>, учебно-планирующей</w:t>
      </w:r>
      <w:r w:rsidR="00340CE8" w:rsidRPr="00340CE8">
        <w:rPr>
          <w:rStyle w:val="FontStyle15"/>
          <w:sz w:val="28"/>
          <w:szCs w:val="28"/>
        </w:rPr>
        <w:t xml:space="preserve"> документации;</w:t>
      </w:r>
    </w:p>
    <w:p w:rsidR="00340CE8" w:rsidRPr="00340CE8" w:rsidRDefault="00A1464E" w:rsidP="00395BE2">
      <w:pPr>
        <w:pStyle w:val="Style8"/>
        <w:widowControl/>
        <w:spacing w:line="240" w:lineRule="auto"/>
        <w:ind w:firstLine="1701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3.1.1</w:t>
      </w:r>
      <w:r w:rsidR="00885099">
        <w:rPr>
          <w:rStyle w:val="FontStyle15"/>
          <w:sz w:val="28"/>
          <w:szCs w:val="28"/>
        </w:rPr>
        <w:t>.4. </w:t>
      </w:r>
      <w:r w:rsidR="00340CE8" w:rsidRPr="00340CE8">
        <w:rPr>
          <w:rStyle w:val="FontStyle15"/>
          <w:sz w:val="28"/>
          <w:szCs w:val="28"/>
        </w:rPr>
        <w:t xml:space="preserve">участие в работе </w:t>
      </w:r>
      <w:r w:rsidR="009E694E">
        <w:rPr>
          <w:rStyle w:val="FontStyle15"/>
          <w:sz w:val="28"/>
          <w:szCs w:val="28"/>
        </w:rPr>
        <w:t xml:space="preserve">совета колледжа, </w:t>
      </w:r>
      <w:r w:rsidR="00340CE8" w:rsidRPr="00340CE8">
        <w:rPr>
          <w:rStyle w:val="FontStyle15"/>
          <w:sz w:val="28"/>
          <w:szCs w:val="28"/>
        </w:rPr>
        <w:t>пед</w:t>
      </w:r>
      <w:r w:rsidR="009E694E">
        <w:rPr>
          <w:rStyle w:val="FontStyle15"/>
          <w:sz w:val="28"/>
          <w:szCs w:val="28"/>
        </w:rPr>
        <w:t xml:space="preserve">агогического </w:t>
      </w:r>
      <w:r w:rsidR="00340CE8" w:rsidRPr="00340CE8">
        <w:rPr>
          <w:rStyle w:val="FontStyle15"/>
          <w:sz w:val="28"/>
          <w:szCs w:val="28"/>
        </w:rPr>
        <w:t xml:space="preserve">совета, </w:t>
      </w:r>
      <w:r w:rsidR="009E694E">
        <w:rPr>
          <w:rStyle w:val="FontStyle15"/>
          <w:sz w:val="28"/>
          <w:szCs w:val="28"/>
        </w:rPr>
        <w:t xml:space="preserve">инструктивно-методических совещаний, </w:t>
      </w:r>
      <w:r w:rsidR="00340CE8" w:rsidRPr="00340CE8">
        <w:rPr>
          <w:rStyle w:val="FontStyle15"/>
          <w:sz w:val="28"/>
          <w:szCs w:val="28"/>
        </w:rPr>
        <w:t>цикловых комиссий, семинаров, педагогических чтений</w:t>
      </w:r>
      <w:r w:rsidR="009E694E">
        <w:rPr>
          <w:rStyle w:val="FontStyle15"/>
          <w:sz w:val="28"/>
          <w:szCs w:val="28"/>
        </w:rPr>
        <w:t xml:space="preserve"> и др.</w:t>
      </w:r>
    </w:p>
    <w:p w:rsidR="00340CE8" w:rsidRPr="00340CE8" w:rsidRDefault="00340CE8" w:rsidP="00885099">
      <w:pPr>
        <w:pStyle w:val="Style10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420B95">
        <w:rPr>
          <w:rStyle w:val="FontStyle15"/>
          <w:sz w:val="28"/>
          <w:szCs w:val="28"/>
        </w:rPr>
        <w:lastRenderedPageBreak/>
        <w:t>Консультативную помощь</w:t>
      </w:r>
      <w:r w:rsidRPr="00340CE8">
        <w:rPr>
          <w:rStyle w:val="FontStyle15"/>
          <w:sz w:val="28"/>
          <w:szCs w:val="28"/>
        </w:rPr>
        <w:t xml:space="preserve"> педагогу по организации образовательного п</w:t>
      </w:r>
      <w:r w:rsidR="009E694E">
        <w:rPr>
          <w:rStyle w:val="FontStyle15"/>
          <w:sz w:val="28"/>
          <w:szCs w:val="28"/>
        </w:rPr>
        <w:t>роцесса</w:t>
      </w:r>
      <w:r w:rsidR="00885099">
        <w:rPr>
          <w:rStyle w:val="FontStyle15"/>
          <w:sz w:val="28"/>
          <w:szCs w:val="28"/>
        </w:rPr>
        <w:t xml:space="preserve"> оказывают методист, заместители</w:t>
      </w:r>
      <w:r w:rsidR="009E694E">
        <w:rPr>
          <w:rStyle w:val="FontStyle15"/>
          <w:sz w:val="28"/>
          <w:szCs w:val="28"/>
        </w:rPr>
        <w:t xml:space="preserve"> </w:t>
      </w:r>
      <w:r w:rsidRPr="00340CE8">
        <w:rPr>
          <w:rStyle w:val="FontStyle15"/>
          <w:sz w:val="28"/>
          <w:szCs w:val="28"/>
        </w:rPr>
        <w:t xml:space="preserve">директора по учебной работе, </w:t>
      </w:r>
      <w:r w:rsidR="00420B95" w:rsidRPr="00340CE8">
        <w:rPr>
          <w:rStyle w:val="FontStyle15"/>
          <w:sz w:val="28"/>
          <w:szCs w:val="28"/>
        </w:rPr>
        <w:t>по учебно</w:t>
      </w:r>
      <w:r w:rsidR="00420B95">
        <w:rPr>
          <w:rStyle w:val="FontStyle15"/>
          <w:sz w:val="28"/>
          <w:szCs w:val="28"/>
        </w:rPr>
        <w:t>-производственной</w:t>
      </w:r>
      <w:r w:rsidR="00420B95" w:rsidRPr="00340CE8">
        <w:rPr>
          <w:rStyle w:val="FontStyle15"/>
          <w:sz w:val="28"/>
          <w:szCs w:val="28"/>
        </w:rPr>
        <w:t xml:space="preserve"> работе, </w:t>
      </w:r>
      <w:r w:rsidR="00885099">
        <w:rPr>
          <w:rStyle w:val="FontStyle15"/>
          <w:sz w:val="28"/>
          <w:szCs w:val="28"/>
        </w:rPr>
        <w:t xml:space="preserve">по воспитательной работе, </w:t>
      </w:r>
      <w:r w:rsidRPr="00340CE8">
        <w:rPr>
          <w:rStyle w:val="FontStyle15"/>
          <w:sz w:val="28"/>
          <w:szCs w:val="28"/>
        </w:rPr>
        <w:t>председатели цикловых комиссий.</w:t>
      </w:r>
    </w:p>
    <w:p w:rsidR="00340CE8" w:rsidRDefault="00A1464E" w:rsidP="00A1464E">
      <w:pPr>
        <w:pStyle w:val="Style10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3.1</w:t>
      </w:r>
      <w:r w:rsidR="00D8029A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>2.</w:t>
      </w:r>
      <w:r w:rsidR="00D8029A">
        <w:rPr>
          <w:rStyle w:val="FontStyle15"/>
          <w:sz w:val="28"/>
          <w:szCs w:val="28"/>
        </w:rPr>
        <w:t> </w:t>
      </w:r>
      <w:r w:rsidR="00340CE8" w:rsidRPr="00340CE8">
        <w:rPr>
          <w:rStyle w:val="FontStyle15"/>
          <w:sz w:val="28"/>
          <w:szCs w:val="28"/>
        </w:rPr>
        <w:t>Формами коллективной методической работы являются пед</w:t>
      </w:r>
      <w:r w:rsidR="009E694E">
        <w:rPr>
          <w:rStyle w:val="FontStyle15"/>
          <w:sz w:val="28"/>
          <w:szCs w:val="28"/>
        </w:rPr>
        <w:t xml:space="preserve">агогические </w:t>
      </w:r>
      <w:r w:rsidR="00340CE8" w:rsidRPr="00340CE8">
        <w:rPr>
          <w:rStyle w:val="FontStyle15"/>
          <w:sz w:val="28"/>
          <w:szCs w:val="28"/>
        </w:rPr>
        <w:t xml:space="preserve">советы, </w:t>
      </w:r>
      <w:r w:rsidR="009E694E">
        <w:rPr>
          <w:rStyle w:val="FontStyle15"/>
          <w:sz w:val="28"/>
          <w:szCs w:val="28"/>
        </w:rPr>
        <w:t xml:space="preserve">инструктивно-методические совещания, </w:t>
      </w:r>
      <w:r w:rsidR="00EE6D1B">
        <w:rPr>
          <w:rStyle w:val="FontStyle15"/>
          <w:sz w:val="28"/>
          <w:szCs w:val="28"/>
        </w:rPr>
        <w:t xml:space="preserve">заседания </w:t>
      </w:r>
      <w:r w:rsidR="00340CE8" w:rsidRPr="00340CE8">
        <w:rPr>
          <w:rStyle w:val="FontStyle15"/>
          <w:sz w:val="28"/>
          <w:szCs w:val="28"/>
        </w:rPr>
        <w:t>цикловы</w:t>
      </w:r>
      <w:r w:rsidR="00EE6D1B">
        <w:rPr>
          <w:rStyle w:val="FontStyle15"/>
          <w:sz w:val="28"/>
          <w:szCs w:val="28"/>
        </w:rPr>
        <w:t>х</w:t>
      </w:r>
      <w:r w:rsidR="00340CE8" w:rsidRPr="00340CE8">
        <w:rPr>
          <w:rStyle w:val="FontStyle15"/>
          <w:sz w:val="28"/>
          <w:szCs w:val="28"/>
        </w:rPr>
        <w:t xml:space="preserve"> комисси</w:t>
      </w:r>
      <w:r w:rsidR="00EE6D1B">
        <w:rPr>
          <w:rStyle w:val="FontStyle15"/>
          <w:sz w:val="28"/>
          <w:szCs w:val="28"/>
        </w:rPr>
        <w:t>й</w:t>
      </w:r>
      <w:r w:rsidR="00340CE8" w:rsidRPr="00340CE8">
        <w:rPr>
          <w:rStyle w:val="FontStyle15"/>
          <w:sz w:val="28"/>
          <w:szCs w:val="28"/>
        </w:rPr>
        <w:t xml:space="preserve">, </w:t>
      </w:r>
      <w:r w:rsidR="00EE6D1B">
        <w:rPr>
          <w:rStyle w:val="FontStyle15"/>
          <w:sz w:val="28"/>
          <w:szCs w:val="28"/>
        </w:rPr>
        <w:t xml:space="preserve">методического объединения кураторов, работа </w:t>
      </w:r>
      <w:r w:rsidR="00340CE8" w:rsidRPr="00340CE8">
        <w:rPr>
          <w:rStyle w:val="FontStyle15"/>
          <w:sz w:val="28"/>
          <w:szCs w:val="28"/>
        </w:rPr>
        <w:t>творчески</w:t>
      </w:r>
      <w:r w:rsidR="00EE6D1B">
        <w:rPr>
          <w:rStyle w:val="FontStyle15"/>
          <w:sz w:val="28"/>
          <w:szCs w:val="28"/>
        </w:rPr>
        <w:t>х</w:t>
      </w:r>
      <w:r w:rsidR="00340CE8" w:rsidRPr="00340CE8">
        <w:rPr>
          <w:rStyle w:val="FontStyle15"/>
          <w:sz w:val="28"/>
          <w:szCs w:val="28"/>
        </w:rPr>
        <w:t xml:space="preserve"> групп, педагогические мастерские и т.д., которые в планы своих работ включают конкретные мероприятия (</w:t>
      </w:r>
      <w:r w:rsidR="00B03798">
        <w:rPr>
          <w:rStyle w:val="FontStyle15"/>
          <w:sz w:val="28"/>
          <w:szCs w:val="28"/>
        </w:rPr>
        <w:t>семинары, круглые столы</w:t>
      </w:r>
      <w:r w:rsidR="00340CE8" w:rsidRPr="00340CE8">
        <w:rPr>
          <w:rStyle w:val="FontStyle15"/>
          <w:sz w:val="28"/>
          <w:szCs w:val="28"/>
        </w:rPr>
        <w:t xml:space="preserve">, открытые </w:t>
      </w:r>
      <w:r w:rsidR="00B03798">
        <w:rPr>
          <w:rStyle w:val="FontStyle15"/>
          <w:sz w:val="28"/>
          <w:szCs w:val="28"/>
        </w:rPr>
        <w:t>учебные занятия и внеаудиторные мероприятия</w:t>
      </w:r>
      <w:r w:rsidR="00340CE8" w:rsidRPr="00340CE8">
        <w:rPr>
          <w:rStyle w:val="FontStyle15"/>
          <w:sz w:val="28"/>
          <w:szCs w:val="28"/>
        </w:rPr>
        <w:t xml:space="preserve">, педагогические чтения, научно-практические конференции, </w:t>
      </w:r>
      <w:r w:rsidR="00B03798">
        <w:rPr>
          <w:rStyle w:val="FontStyle15"/>
          <w:sz w:val="28"/>
          <w:szCs w:val="28"/>
        </w:rPr>
        <w:t>олимпиады, конкурсы</w:t>
      </w:r>
      <w:r w:rsidR="00340CE8" w:rsidRPr="00340CE8">
        <w:rPr>
          <w:rStyle w:val="FontStyle15"/>
          <w:sz w:val="28"/>
          <w:szCs w:val="28"/>
        </w:rPr>
        <w:t xml:space="preserve"> и т.д.).</w:t>
      </w:r>
    </w:p>
    <w:p w:rsidR="00867202" w:rsidRPr="00867202" w:rsidRDefault="00A1464E" w:rsidP="00867202">
      <w:pPr>
        <w:shd w:val="clear" w:color="auto" w:fill="FFFFFF" w:themeFill="background1"/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67202">
        <w:rPr>
          <w:rStyle w:val="FontStyle15"/>
          <w:color w:val="auto"/>
          <w:sz w:val="28"/>
          <w:szCs w:val="28"/>
        </w:rPr>
        <w:t>3.2. 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Виды и основное содержание методической работы:</w:t>
      </w:r>
    </w:p>
    <w:p w:rsidR="00867202" w:rsidRPr="00867202" w:rsidRDefault="00867202" w:rsidP="00867202">
      <w:pPr>
        <w:shd w:val="clear" w:color="auto" w:fill="FFFFFF" w:themeFill="background1"/>
        <w:ind w:firstLine="1134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3.2.1. научно-методическая работа:</w:t>
      </w:r>
    </w:p>
    <w:p w:rsidR="00867202" w:rsidRPr="00867202" w:rsidRDefault="00867202" w:rsidP="00867202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3.2.1.1. </w:t>
      </w: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разработка научных тем, новых образовательных методик, осуществление деятельности инновационного характера, участие в научно-экспериментальной работе;</w:t>
      </w:r>
    </w:p>
    <w:p w:rsidR="00867202" w:rsidRPr="00867202" w:rsidRDefault="00867202" w:rsidP="00867202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3.2.1.2. </w:t>
      </w: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подготовка к изданию учебно-методических комплексов, учебных пособий, авторских учебных программ;</w:t>
      </w:r>
    </w:p>
    <w:p w:rsidR="00867202" w:rsidRPr="00867202" w:rsidRDefault="00867202" w:rsidP="00867202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3.2.1.3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учебно-исследовательской деятельности</w:t>
      </w: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учащихся;</w:t>
      </w:r>
    </w:p>
    <w:p w:rsidR="00867202" w:rsidRPr="00867202" w:rsidRDefault="00867202" w:rsidP="00867202">
      <w:pPr>
        <w:shd w:val="clear" w:color="auto" w:fill="FFFFFF" w:themeFill="background1"/>
        <w:ind w:firstLine="1134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3.2.2. учебно-методическая работа:</w:t>
      </w:r>
    </w:p>
    <w:p w:rsidR="00867202" w:rsidRPr="00867202" w:rsidRDefault="00867202" w:rsidP="00867202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3.2.2.1. составление календарно-тематических планов;</w:t>
      </w:r>
    </w:p>
    <w:p w:rsidR="00867202" w:rsidRPr="00867202" w:rsidRDefault="00867202" w:rsidP="00867202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3.2.2.2. составление методических указаний, рекомендаций по видам образовательной деятельности учащихся;</w:t>
      </w:r>
    </w:p>
    <w:p w:rsidR="00867202" w:rsidRPr="00867202" w:rsidRDefault="00867202" w:rsidP="00867202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3.2.2.3. </w:t>
      </w: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методических разработок учебных занятий (внеаудиторных мероприятий)</w:t>
      </w: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отражающих использование методов активного обучения, современных образовательных технологий в области преподаваемой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учебной </w:t>
      </w: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дисциплины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(организационно-воспитательной работы)</w:t>
      </w: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67202" w:rsidRPr="00867202" w:rsidRDefault="00867202" w:rsidP="00867202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3.2.2.4. разработка проблемных заданий для самостоятельной работы учащихся, тестового и иных видов контроля знаний учащихся;</w:t>
      </w:r>
    </w:p>
    <w:p w:rsidR="00867202" w:rsidRPr="00867202" w:rsidRDefault="00867202" w:rsidP="00867202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3.2.2.5. разработка рекомендаций по проведению лабораторных работ, практических занятий;</w:t>
      </w:r>
    </w:p>
    <w:p w:rsidR="00867202" w:rsidRPr="00867202" w:rsidRDefault="00195196" w:rsidP="00867202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3.2.2.6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. участие в разработке программы итоговой аттестации выпускников;</w:t>
      </w:r>
    </w:p>
    <w:p w:rsidR="00867202" w:rsidRPr="00867202" w:rsidRDefault="00195196" w:rsidP="00867202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3.2.2.7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Освоение образовательных программ переподготовки и 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повышения квалификации;</w:t>
      </w:r>
    </w:p>
    <w:p w:rsidR="00867202" w:rsidRPr="00867202" w:rsidRDefault="00195196" w:rsidP="00867202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3.2.2.8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взаимопосещение</w:t>
      </w:r>
      <w:proofErr w:type="spellEnd"/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занятий;</w:t>
      </w:r>
    </w:p>
    <w:p w:rsidR="00867202" w:rsidRPr="00867202" w:rsidRDefault="00195196" w:rsidP="00867202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3.2.2.9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. организация и руководство самостоятельной работой учащихся;</w:t>
      </w:r>
    </w:p>
    <w:p w:rsidR="00867202" w:rsidRPr="00867202" w:rsidRDefault="00867202" w:rsidP="00195196">
      <w:pPr>
        <w:shd w:val="clear" w:color="auto" w:fill="FFFFFF" w:themeFill="background1"/>
        <w:ind w:firstLine="1134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3.2.3. разработка и изготовление наглядных пособий и технических средств обучения:</w:t>
      </w:r>
    </w:p>
    <w:p w:rsidR="00867202" w:rsidRPr="00867202" w:rsidRDefault="00195196" w:rsidP="00195196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3.2.3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.1. разработка электронных иллюстрационных материалов;</w:t>
      </w:r>
    </w:p>
    <w:p w:rsidR="00867202" w:rsidRPr="00867202" w:rsidRDefault="00195196" w:rsidP="00195196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3.2.3.2. 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составление сценариев и съемка учебных видеофильмов;</w:t>
      </w:r>
    </w:p>
    <w:p w:rsidR="00867202" w:rsidRPr="00867202" w:rsidRDefault="00195196" w:rsidP="00195196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3.2.3.3. 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изготовление изобразительных (образных, условно-схематических) и натуральных видов наглядных пособий;</w:t>
      </w:r>
    </w:p>
    <w:p w:rsidR="00867202" w:rsidRPr="00867202" w:rsidRDefault="00195196" w:rsidP="00195196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3.2.3.4. 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образцов (методических рекомендаций)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выполнения учащимися заданий по видам образовательной деятельности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творческие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работы, отчеты по практикам, рефераты и др.);</w:t>
      </w:r>
    </w:p>
    <w:p w:rsidR="00867202" w:rsidRPr="00867202" w:rsidRDefault="00867202" w:rsidP="00195196">
      <w:pPr>
        <w:shd w:val="clear" w:color="auto" w:fill="FFFFFF" w:themeFill="background1"/>
        <w:ind w:firstLine="1134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3.2.4. организационно-методическая работа:</w:t>
      </w:r>
    </w:p>
    <w:p w:rsidR="00867202" w:rsidRPr="00867202" w:rsidRDefault="00195196" w:rsidP="00195196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3.2.4.1. 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участие в работе профессиональных объединений (педагогический совет,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цикловые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инструктивно-методические совещания, 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областные, республиканские методические объединения и др.);</w:t>
      </w:r>
    </w:p>
    <w:p w:rsidR="00867202" w:rsidRPr="00867202" w:rsidRDefault="00195196" w:rsidP="00195196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3.2.4.2. 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выступления с докладом, сообщением на педагогических советах, семинарах и др.;</w:t>
      </w:r>
    </w:p>
    <w:p w:rsidR="00867202" w:rsidRPr="00867202" w:rsidRDefault="00867202" w:rsidP="00195196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3.2.4.4. участие в профессиональных смотрах, конкурсах;</w:t>
      </w:r>
    </w:p>
    <w:p w:rsidR="00867202" w:rsidRPr="00867202" w:rsidRDefault="00195196" w:rsidP="00195196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3.2.4.5. 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открытых учебных занятий проблемно-ориентированного характера, имеющих целью представление накопленного педагогического опыта;</w:t>
      </w:r>
    </w:p>
    <w:p w:rsidR="00867202" w:rsidRPr="00867202" w:rsidRDefault="00867202" w:rsidP="00195196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3.2.4.6. подготовка учащихся к участию в смотрах, конкурсах, соревнованиях по образовательным программам или видам учебной деятельности;</w:t>
      </w:r>
    </w:p>
    <w:p w:rsidR="00867202" w:rsidRPr="00867202" w:rsidRDefault="00867202" w:rsidP="00195196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1951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.2.4.7. руководство </w:t>
      </w: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="00195196">
        <w:rPr>
          <w:rFonts w:ascii="Times New Roman" w:eastAsia="Times New Roman" w:hAnsi="Times New Roman" w:cs="Times New Roman"/>
          <w:color w:val="auto"/>
          <w:sz w:val="28"/>
          <w:szCs w:val="28"/>
        </w:rPr>
        <w:t>икловой</w:t>
      </w:r>
      <w:r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комиссией;</w:t>
      </w:r>
    </w:p>
    <w:p w:rsidR="00867202" w:rsidRPr="00867202" w:rsidRDefault="00195196" w:rsidP="00195196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3.2.4.8. 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сотрудничество с организациями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здравоохранения – заказчиками кадров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, участвующими в образовательном процессе колледжа;</w:t>
      </w:r>
    </w:p>
    <w:p w:rsidR="00867202" w:rsidRPr="00867202" w:rsidRDefault="00013BF7" w:rsidP="00195196">
      <w:pPr>
        <w:shd w:val="clear" w:color="auto" w:fill="FFFFFF" w:themeFill="background1"/>
        <w:ind w:firstLine="170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3.2.4.9. 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заведование </w:t>
      </w:r>
      <w:r w:rsidR="00195196">
        <w:rPr>
          <w:rFonts w:ascii="Times New Roman" w:eastAsia="Times New Roman" w:hAnsi="Times New Roman" w:cs="Times New Roman"/>
          <w:color w:val="auto"/>
          <w:sz w:val="28"/>
          <w:szCs w:val="28"/>
        </w:rPr>
        <w:t>кабинетом/лабораторией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(определяется приказом директора колледжа и осуществляется на основании действующего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ложения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кабинете лаборатории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867202" w:rsidRPr="00867202" w:rsidRDefault="00013BF7" w:rsidP="00867202">
      <w:pPr>
        <w:shd w:val="clear" w:color="auto" w:fill="FFFFFF" w:themeFill="background1"/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. Основными формами методической работы в колледже являются:</w:t>
      </w:r>
    </w:p>
    <w:p w:rsidR="00867202" w:rsidRPr="00867202" w:rsidRDefault="00013BF7" w:rsidP="00013BF7">
      <w:pPr>
        <w:shd w:val="clear" w:color="auto" w:fill="FFFFFF" w:themeFill="background1"/>
        <w:ind w:firstLine="1276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3.3.1. 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заседания по рассмотрению вопросов методики обучения и воспитания (педагогического 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цикловых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комиссий);</w:t>
      </w:r>
    </w:p>
    <w:p w:rsidR="00867202" w:rsidRPr="00867202" w:rsidRDefault="00013BF7" w:rsidP="00013BF7">
      <w:pPr>
        <w:shd w:val="clear" w:color="auto" w:fill="FFFFFF" w:themeFill="background1"/>
        <w:ind w:firstLine="1276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научно-методические конференции, семинары и методические совещания;</w:t>
      </w:r>
    </w:p>
    <w:p w:rsidR="00867202" w:rsidRPr="00867202" w:rsidRDefault="00013BF7" w:rsidP="00013BF7">
      <w:pPr>
        <w:shd w:val="clear" w:color="auto" w:fill="FFFFFF" w:themeFill="background1"/>
        <w:ind w:firstLine="1276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 показательные и открытые занятия, лекции,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мастер-классы, тренинги, 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доклады, сообщения по вопросам методики обучения и воспитания;</w:t>
      </w:r>
    </w:p>
    <w:p w:rsidR="00867202" w:rsidRPr="00867202" w:rsidRDefault="00013BF7" w:rsidP="00013BF7">
      <w:pPr>
        <w:shd w:val="clear" w:color="auto" w:fill="FFFFFF" w:themeFill="background1"/>
        <w:ind w:firstLine="1276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3.3.4. 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разработка и совершенствование учебно-методических материалов и документов, совершенствование материально-технического обеспечения учебного процесса;</w:t>
      </w:r>
    </w:p>
    <w:p w:rsidR="00867202" w:rsidRPr="00867202" w:rsidRDefault="00013BF7" w:rsidP="00013BF7">
      <w:pPr>
        <w:shd w:val="clear" w:color="auto" w:fill="FFFFFF" w:themeFill="background1"/>
        <w:ind w:firstLine="1276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3.3.5. 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поиск путей интенсификации учебного процесса и организация обмена опытом методической работы;</w:t>
      </w:r>
    </w:p>
    <w:p w:rsidR="00867202" w:rsidRPr="00867202" w:rsidRDefault="00013BF7" w:rsidP="00013BF7">
      <w:pPr>
        <w:shd w:val="clear" w:color="auto" w:fill="FFFFFF" w:themeFill="background1"/>
        <w:ind w:firstLine="1276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>.6. подготовка к проведению всех видов учебных занятий;</w:t>
      </w:r>
    </w:p>
    <w:p w:rsidR="00867202" w:rsidRPr="00867202" w:rsidRDefault="00013BF7" w:rsidP="00013BF7">
      <w:pPr>
        <w:shd w:val="clear" w:color="auto" w:fill="FFFFFF" w:themeFill="background1"/>
        <w:ind w:firstLine="1276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.7. проведение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анализа</w:t>
      </w:r>
      <w:r w:rsidR="00867202" w:rsidRPr="008672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учебных занятий.</w:t>
      </w:r>
    </w:p>
    <w:p w:rsidR="00340CE8" w:rsidRPr="00420B95" w:rsidRDefault="00420B95" w:rsidP="00013BF7">
      <w:pPr>
        <w:pStyle w:val="Style11"/>
        <w:widowControl/>
        <w:spacing w:before="120" w:after="120" w:line="240" w:lineRule="auto"/>
        <w:jc w:val="center"/>
        <w:rPr>
          <w:rStyle w:val="FontStyle15"/>
          <w:b/>
          <w:sz w:val="28"/>
          <w:szCs w:val="28"/>
        </w:rPr>
      </w:pPr>
      <w:r w:rsidRPr="00420B95">
        <w:rPr>
          <w:rStyle w:val="FontStyle15"/>
          <w:b/>
          <w:sz w:val="28"/>
          <w:szCs w:val="28"/>
        </w:rPr>
        <w:t>4. Педагогический совет</w:t>
      </w:r>
    </w:p>
    <w:p w:rsidR="00340CE8" w:rsidRPr="00340CE8" w:rsidRDefault="00340CE8" w:rsidP="00340CE8">
      <w:pPr>
        <w:pStyle w:val="Style9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340CE8">
        <w:rPr>
          <w:rStyle w:val="FontStyle15"/>
          <w:sz w:val="28"/>
          <w:szCs w:val="28"/>
        </w:rPr>
        <w:t>Педагогический совет организуется как постоянно действующий коллегиальный орган в целях совершенствования качества образования, повышения педагогического мастерства преподавателями, методического обеспечения образовательного и воспитательного процесса.</w:t>
      </w:r>
    </w:p>
    <w:p w:rsidR="00340CE8" w:rsidRPr="00340CE8" w:rsidRDefault="00340CE8" w:rsidP="00340CE8">
      <w:pPr>
        <w:pStyle w:val="Style9"/>
        <w:widowControl/>
        <w:numPr>
          <w:ilvl w:val="0"/>
          <w:numId w:val="11"/>
        </w:numPr>
        <w:tabs>
          <w:tab w:val="left" w:pos="1238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340CE8">
        <w:rPr>
          <w:rStyle w:val="FontStyle15"/>
          <w:sz w:val="28"/>
          <w:szCs w:val="28"/>
        </w:rPr>
        <w:lastRenderedPageBreak/>
        <w:t xml:space="preserve">Состав педагогического совета определяется приказом директора </w:t>
      </w:r>
      <w:r w:rsidR="00420B95">
        <w:rPr>
          <w:rStyle w:val="FontStyle15"/>
          <w:sz w:val="28"/>
          <w:szCs w:val="28"/>
        </w:rPr>
        <w:t>колледжа</w:t>
      </w:r>
      <w:r w:rsidRPr="00340CE8">
        <w:rPr>
          <w:rStyle w:val="FontStyle15"/>
          <w:sz w:val="28"/>
          <w:szCs w:val="28"/>
        </w:rPr>
        <w:t xml:space="preserve"> ежегодно. Порядок работы педагогического совета определяется Уставом колледжа, нормативными правовыми актами Министерства об</w:t>
      </w:r>
      <w:r w:rsidR="00420B95">
        <w:rPr>
          <w:rStyle w:val="FontStyle15"/>
          <w:sz w:val="28"/>
          <w:szCs w:val="28"/>
        </w:rPr>
        <w:t>разования Республики Беларусь</w:t>
      </w:r>
      <w:r w:rsidRPr="00340CE8">
        <w:rPr>
          <w:rStyle w:val="FontStyle15"/>
          <w:sz w:val="28"/>
          <w:szCs w:val="28"/>
        </w:rPr>
        <w:t>.</w:t>
      </w:r>
    </w:p>
    <w:p w:rsidR="00340CE8" w:rsidRPr="00340CE8" w:rsidRDefault="003F36BF" w:rsidP="00D8029A">
      <w:pPr>
        <w:pStyle w:val="Style9"/>
        <w:widowControl/>
        <w:numPr>
          <w:ilvl w:val="0"/>
          <w:numId w:val="12"/>
        </w:numPr>
        <w:tabs>
          <w:tab w:val="left" w:pos="1276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План р</w:t>
      </w:r>
      <w:r w:rsidR="00340CE8" w:rsidRPr="00340CE8">
        <w:rPr>
          <w:rStyle w:val="FontStyle15"/>
          <w:sz w:val="28"/>
          <w:szCs w:val="28"/>
        </w:rPr>
        <w:t>абот</w:t>
      </w:r>
      <w:r>
        <w:rPr>
          <w:rStyle w:val="FontStyle15"/>
          <w:sz w:val="28"/>
          <w:szCs w:val="28"/>
        </w:rPr>
        <w:t>ы</w:t>
      </w:r>
      <w:r w:rsidR="00340CE8" w:rsidRPr="00340CE8">
        <w:rPr>
          <w:rStyle w:val="FontStyle15"/>
          <w:sz w:val="28"/>
          <w:szCs w:val="28"/>
        </w:rPr>
        <w:t xml:space="preserve"> педагогического совета планируется на ученый год, обсуждается на заседании </w:t>
      </w:r>
      <w:r>
        <w:rPr>
          <w:rStyle w:val="FontStyle15"/>
          <w:sz w:val="28"/>
          <w:szCs w:val="28"/>
        </w:rPr>
        <w:t>совета колледжа</w:t>
      </w:r>
      <w:r w:rsidR="00340CE8" w:rsidRPr="00340CE8">
        <w:rPr>
          <w:rStyle w:val="FontStyle15"/>
          <w:sz w:val="28"/>
          <w:szCs w:val="28"/>
        </w:rPr>
        <w:t xml:space="preserve"> и утверждается директором колледжа.</w:t>
      </w:r>
    </w:p>
    <w:p w:rsidR="00340CE8" w:rsidRPr="00340CE8" w:rsidRDefault="00340CE8" w:rsidP="00D8029A">
      <w:pPr>
        <w:pStyle w:val="Style9"/>
        <w:widowControl/>
        <w:numPr>
          <w:ilvl w:val="0"/>
          <w:numId w:val="12"/>
        </w:numPr>
        <w:spacing w:line="240" w:lineRule="auto"/>
        <w:ind w:firstLine="709"/>
        <w:rPr>
          <w:rStyle w:val="FontStyle15"/>
          <w:sz w:val="28"/>
          <w:szCs w:val="28"/>
        </w:rPr>
      </w:pPr>
      <w:r w:rsidRPr="00340CE8">
        <w:rPr>
          <w:rStyle w:val="FontStyle15"/>
          <w:sz w:val="28"/>
          <w:szCs w:val="28"/>
        </w:rPr>
        <w:t>Педагогический совет собирается в сроки, установленные директором колледжа, но не реже одного раза в два месяца.</w:t>
      </w:r>
    </w:p>
    <w:p w:rsidR="00340CE8" w:rsidRPr="00340CE8" w:rsidRDefault="00152232" w:rsidP="00152232">
      <w:pPr>
        <w:pStyle w:val="Style9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4.5. </w:t>
      </w:r>
      <w:r w:rsidR="00340CE8" w:rsidRPr="00340CE8">
        <w:rPr>
          <w:rStyle w:val="FontStyle15"/>
          <w:sz w:val="28"/>
          <w:szCs w:val="28"/>
        </w:rPr>
        <w:t>Материалы о работе педагогического совета оформляются в виде протоколов педагогического совета.</w:t>
      </w:r>
    </w:p>
    <w:p w:rsidR="00340CE8" w:rsidRPr="00340CE8" w:rsidRDefault="00340CE8" w:rsidP="00B03798">
      <w:pPr>
        <w:pStyle w:val="Style9"/>
        <w:widowControl/>
        <w:numPr>
          <w:ilvl w:val="0"/>
          <w:numId w:val="13"/>
        </w:numPr>
        <w:tabs>
          <w:tab w:val="left" w:pos="1224"/>
        </w:tabs>
        <w:spacing w:after="120" w:line="240" w:lineRule="auto"/>
        <w:ind w:firstLine="709"/>
        <w:rPr>
          <w:rStyle w:val="FontStyle15"/>
          <w:sz w:val="28"/>
          <w:szCs w:val="28"/>
        </w:rPr>
      </w:pPr>
      <w:r w:rsidRPr="00340CE8">
        <w:rPr>
          <w:rStyle w:val="FontStyle15"/>
          <w:sz w:val="28"/>
          <w:szCs w:val="28"/>
        </w:rPr>
        <w:t xml:space="preserve">Решения педагогического совета обязательны для выполнения всеми членами педагогического коллектива. О выполнении ранее приятных решений </w:t>
      </w:r>
      <w:r w:rsidR="00B03798" w:rsidRPr="00340CE8">
        <w:rPr>
          <w:rStyle w:val="FontStyle15"/>
          <w:sz w:val="28"/>
          <w:szCs w:val="28"/>
        </w:rPr>
        <w:t>член</w:t>
      </w:r>
      <w:r w:rsidR="00B03798">
        <w:rPr>
          <w:rStyle w:val="FontStyle15"/>
          <w:sz w:val="28"/>
          <w:szCs w:val="28"/>
        </w:rPr>
        <w:t>ы</w:t>
      </w:r>
      <w:r w:rsidR="00B03798" w:rsidRPr="00340CE8">
        <w:rPr>
          <w:rStyle w:val="FontStyle15"/>
          <w:sz w:val="28"/>
          <w:szCs w:val="28"/>
        </w:rPr>
        <w:t xml:space="preserve"> </w:t>
      </w:r>
      <w:r w:rsidR="00B03798">
        <w:rPr>
          <w:rStyle w:val="FontStyle15"/>
          <w:sz w:val="28"/>
          <w:szCs w:val="28"/>
        </w:rPr>
        <w:t xml:space="preserve">педагогического совета </w:t>
      </w:r>
      <w:r w:rsidRPr="00340CE8">
        <w:rPr>
          <w:rStyle w:val="FontStyle15"/>
          <w:sz w:val="28"/>
          <w:szCs w:val="28"/>
        </w:rPr>
        <w:t>информиру</w:t>
      </w:r>
      <w:r w:rsidR="00B03798">
        <w:rPr>
          <w:rStyle w:val="FontStyle15"/>
          <w:sz w:val="28"/>
          <w:szCs w:val="28"/>
        </w:rPr>
        <w:t>ются</w:t>
      </w:r>
      <w:r w:rsidRPr="00340CE8">
        <w:rPr>
          <w:rStyle w:val="FontStyle15"/>
          <w:sz w:val="28"/>
          <w:szCs w:val="28"/>
        </w:rPr>
        <w:t xml:space="preserve"> на </w:t>
      </w:r>
      <w:r w:rsidR="00B03798">
        <w:rPr>
          <w:rStyle w:val="FontStyle15"/>
          <w:sz w:val="28"/>
          <w:szCs w:val="28"/>
        </w:rPr>
        <w:t>последующих заседаниях, а также на иных коллегиальных собраниях</w:t>
      </w:r>
      <w:r w:rsidRPr="00340CE8">
        <w:rPr>
          <w:rStyle w:val="FontStyle15"/>
          <w:sz w:val="28"/>
          <w:szCs w:val="28"/>
        </w:rPr>
        <w:t xml:space="preserve"> педагогического совета.</w:t>
      </w:r>
    </w:p>
    <w:p w:rsidR="00340CE8" w:rsidRPr="00152232" w:rsidRDefault="00152232" w:rsidP="00B03798">
      <w:pPr>
        <w:pStyle w:val="Style11"/>
        <w:widowControl/>
        <w:spacing w:after="120" w:line="240" w:lineRule="auto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5</w:t>
      </w:r>
      <w:r w:rsidRPr="00152232">
        <w:rPr>
          <w:rStyle w:val="FontStyle15"/>
          <w:b/>
          <w:sz w:val="28"/>
          <w:szCs w:val="28"/>
        </w:rPr>
        <w:t>. Цикловые комиссии</w:t>
      </w:r>
    </w:p>
    <w:p w:rsidR="00340CE8" w:rsidRPr="00340CE8" w:rsidRDefault="00152232" w:rsidP="00152232">
      <w:pPr>
        <w:pStyle w:val="Style9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5.1. </w:t>
      </w:r>
      <w:r w:rsidR="00340CE8" w:rsidRPr="00340CE8">
        <w:rPr>
          <w:rStyle w:val="FontStyle15"/>
          <w:sz w:val="28"/>
          <w:szCs w:val="28"/>
        </w:rPr>
        <w:t>Цикловые комиссии создаются в колледже на основании Положения об учреждении среднего специальн</w:t>
      </w:r>
      <w:r w:rsidR="001D4F81">
        <w:rPr>
          <w:rStyle w:val="FontStyle15"/>
          <w:sz w:val="28"/>
          <w:szCs w:val="28"/>
        </w:rPr>
        <w:t>ого образования, утвержденного п</w:t>
      </w:r>
      <w:r w:rsidR="00340CE8" w:rsidRPr="00340CE8">
        <w:rPr>
          <w:rStyle w:val="FontStyle15"/>
          <w:sz w:val="28"/>
          <w:szCs w:val="28"/>
        </w:rPr>
        <w:t>остановлением Министерства образования Республики Беларусь от 22.07</w:t>
      </w:r>
      <w:r w:rsidR="001D4F81">
        <w:rPr>
          <w:rStyle w:val="FontStyle15"/>
          <w:sz w:val="28"/>
          <w:szCs w:val="28"/>
        </w:rPr>
        <w:t xml:space="preserve">.2011г. №106, Устава колледжа, </w:t>
      </w:r>
      <w:r w:rsidR="00013BF7">
        <w:rPr>
          <w:rStyle w:val="FontStyle15"/>
          <w:sz w:val="28"/>
          <w:szCs w:val="28"/>
        </w:rPr>
        <w:t>действующего п</w:t>
      </w:r>
      <w:r w:rsidR="00340CE8" w:rsidRPr="00152232">
        <w:rPr>
          <w:rStyle w:val="FontStyle15"/>
          <w:sz w:val="28"/>
          <w:szCs w:val="28"/>
        </w:rPr>
        <w:t>оложения о цикловой</w:t>
      </w:r>
      <w:r w:rsidR="00340CE8" w:rsidRPr="00340CE8">
        <w:rPr>
          <w:rStyle w:val="FontStyle15"/>
          <w:sz w:val="28"/>
          <w:szCs w:val="28"/>
        </w:rPr>
        <w:t xml:space="preserve"> комиссии колледжа.</w:t>
      </w:r>
    </w:p>
    <w:p w:rsidR="00340CE8" w:rsidRPr="00340CE8" w:rsidRDefault="00152232" w:rsidP="00A4225F">
      <w:pPr>
        <w:pStyle w:val="Style10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5.2. </w:t>
      </w:r>
      <w:r w:rsidR="00340CE8" w:rsidRPr="00340CE8">
        <w:rPr>
          <w:rStyle w:val="FontStyle15"/>
          <w:sz w:val="28"/>
          <w:szCs w:val="28"/>
        </w:rPr>
        <w:t xml:space="preserve">В своей деятельности цикловые комиссии руководствуются Кодексом Республики Беларусь об образовании, Уставом колледжа, приказами директора </w:t>
      </w:r>
      <w:r w:rsidR="00885099">
        <w:rPr>
          <w:rStyle w:val="FontStyle15"/>
          <w:sz w:val="28"/>
          <w:szCs w:val="28"/>
        </w:rPr>
        <w:t>к</w:t>
      </w:r>
      <w:r w:rsidR="001D4F81">
        <w:rPr>
          <w:rStyle w:val="FontStyle15"/>
          <w:sz w:val="28"/>
          <w:szCs w:val="28"/>
        </w:rPr>
        <w:t>олледжа</w:t>
      </w:r>
      <w:r w:rsidR="00340CE8" w:rsidRPr="00340CE8">
        <w:rPr>
          <w:rStyle w:val="FontStyle15"/>
          <w:sz w:val="28"/>
          <w:szCs w:val="28"/>
        </w:rPr>
        <w:t>, решениями педагогического совета</w:t>
      </w:r>
      <w:r w:rsidR="001D4F81">
        <w:rPr>
          <w:rStyle w:val="FontStyle15"/>
          <w:sz w:val="28"/>
          <w:szCs w:val="28"/>
        </w:rPr>
        <w:t>, инструктивно-методических совещаний</w:t>
      </w:r>
      <w:r w:rsidR="00340CE8" w:rsidRPr="00340CE8">
        <w:rPr>
          <w:rStyle w:val="FontStyle15"/>
          <w:sz w:val="28"/>
          <w:szCs w:val="28"/>
        </w:rPr>
        <w:t>.</w:t>
      </w:r>
    </w:p>
    <w:p w:rsidR="00340CE8" w:rsidRPr="00340CE8" w:rsidRDefault="00152232" w:rsidP="00A4225F">
      <w:pPr>
        <w:pStyle w:val="Style10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5.3. </w:t>
      </w:r>
      <w:r w:rsidR="00340CE8" w:rsidRPr="00340CE8">
        <w:rPr>
          <w:rStyle w:val="FontStyle15"/>
          <w:sz w:val="28"/>
          <w:szCs w:val="28"/>
        </w:rPr>
        <w:t>Цикловая комиссия является структурным подразделением учреждения образования, форм</w:t>
      </w:r>
      <w:r w:rsidR="001D4F81">
        <w:rPr>
          <w:rStyle w:val="FontStyle15"/>
          <w:sz w:val="28"/>
          <w:szCs w:val="28"/>
        </w:rPr>
        <w:t xml:space="preserve">ируется в количестве не менее </w:t>
      </w:r>
      <w:r w:rsidR="00340CE8" w:rsidRPr="00340CE8">
        <w:rPr>
          <w:rStyle w:val="FontStyle15"/>
          <w:sz w:val="28"/>
          <w:szCs w:val="28"/>
        </w:rPr>
        <w:t>5 человек из числа штатных преподавателей</w:t>
      </w:r>
      <w:r w:rsidR="001D4F81">
        <w:rPr>
          <w:rStyle w:val="FontStyle15"/>
          <w:sz w:val="28"/>
          <w:szCs w:val="28"/>
        </w:rPr>
        <w:t xml:space="preserve"> (в том числе преподавателей, осуществляющих преподавательскую деятельность на условиях совместительства по</w:t>
      </w:r>
      <w:r w:rsidR="00340CE8" w:rsidRPr="00340CE8">
        <w:rPr>
          <w:rStyle w:val="FontStyle15"/>
          <w:sz w:val="28"/>
          <w:szCs w:val="28"/>
        </w:rPr>
        <w:t xml:space="preserve"> </w:t>
      </w:r>
      <w:r w:rsidR="001D4F81">
        <w:rPr>
          <w:rStyle w:val="FontStyle15"/>
          <w:sz w:val="28"/>
          <w:szCs w:val="28"/>
        </w:rPr>
        <w:t xml:space="preserve">трудовым договорам). </w:t>
      </w:r>
      <w:r w:rsidR="00340CE8" w:rsidRPr="00340CE8">
        <w:rPr>
          <w:rStyle w:val="FontStyle15"/>
          <w:sz w:val="28"/>
          <w:szCs w:val="28"/>
        </w:rPr>
        <w:t>Для более оперативного решения актуальных вопросов цикловая комиссия может организовывать временные группы с привлечением для работы в них преподавателей, не входящих в состав комиссии.</w:t>
      </w:r>
    </w:p>
    <w:p w:rsidR="00340CE8" w:rsidRPr="00340CE8" w:rsidRDefault="00340CE8" w:rsidP="00A4225F">
      <w:pPr>
        <w:pStyle w:val="Style10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40CE8">
        <w:rPr>
          <w:rStyle w:val="FontStyle15"/>
          <w:sz w:val="28"/>
          <w:szCs w:val="28"/>
        </w:rPr>
        <w:t>Перечень цикловых комиссий, их председателей и персональный состав утверждаются приказом директора колледжа сроком на один учебный год.</w:t>
      </w:r>
    </w:p>
    <w:p w:rsidR="00340CE8" w:rsidRPr="00340CE8" w:rsidRDefault="00152232" w:rsidP="00A4225F">
      <w:pPr>
        <w:pStyle w:val="Style9"/>
        <w:widowControl/>
        <w:tabs>
          <w:tab w:val="left" w:pos="1387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5.4. </w:t>
      </w:r>
      <w:r w:rsidR="00340CE8" w:rsidRPr="00340CE8">
        <w:rPr>
          <w:rStyle w:val="FontStyle15"/>
          <w:sz w:val="28"/>
          <w:szCs w:val="28"/>
        </w:rPr>
        <w:t>Планирование и организацию работы цикловой комиссии, непосредственное руководство ею осуществляет председатель.</w:t>
      </w:r>
    </w:p>
    <w:p w:rsidR="00340CE8" w:rsidRPr="00340CE8" w:rsidRDefault="00340CE8" w:rsidP="00A4225F">
      <w:pPr>
        <w:pStyle w:val="Style10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40CE8">
        <w:rPr>
          <w:rStyle w:val="FontStyle15"/>
          <w:sz w:val="28"/>
          <w:szCs w:val="28"/>
        </w:rPr>
        <w:t>Общее руководство работой цикловых комиссий, утверждение их планов работы и анализ их выполнения осуществляется заместителем директора по учебной работе.</w:t>
      </w:r>
    </w:p>
    <w:p w:rsidR="00340CE8" w:rsidRPr="00340CE8" w:rsidRDefault="00C30377" w:rsidP="00A4225F">
      <w:pPr>
        <w:pStyle w:val="Style9"/>
        <w:widowControl/>
        <w:tabs>
          <w:tab w:val="left" w:pos="1214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5.5. </w:t>
      </w:r>
      <w:r w:rsidR="00340CE8" w:rsidRPr="00340CE8">
        <w:rPr>
          <w:rStyle w:val="FontStyle15"/>
          <w:sz w:val="28"/>
          <w:szCs w:val="28"/>
        </w:rPr>
        <w:t>Содержание работы цикловых комиссий.</w:t>
      </w:r>
    </w:p>
    <w:p w:rsidR="00340CE8" w:rsidRPr="00340CE8" w:rsidRDefault="00340CE8" w:rsidP="00A4225F">
      <w:pPr>
        <w:pStyle w:val="Style10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40CE8">
        <w:rPr>
          <w:rStyle w:val="FontStyle15"/>
          <w:sz w:val="28"/>
          <w:szCs w:val="28"/>
        </w:rPr>
        <w:t xml:space="preserve">Основным содержанием работы комиссии является методическое обеспечение образовательного процесса, которое </w:t>
      </w:r>
      <w:r w:rsidR="00C30377">
        <w:rPr>
          <w:rStyle w:val="FontStyle15"/>
          <w:sz w:val="28"/>
          <w:szCs w:val="28"/>
        </w:rPr>
        <w:t>подразумевает</w:t>
      </w:r>
      <w:r w:rsidRPr="00340CE8">
        <w:rPr>
          <w:rStyle w:val="FontStyle15"/>
          <w:sz w:val="28"/>
          <w:szCs w:val="28"/>
        </w:rPr>
        <w:t xml:space="preserve"> реализацию </w:t>
      </w:r>
      <w:r w:rsidRPr="00340CE8">
        <w:rPr>
          <w:rStyle w:val="FontStyle15"/>
          <w:sz w:val="28"/>
          <w:szCs w:val="28"/>
        </w:rPr>
        <w:lastRenderedPageBreak/>
        <w:t>мероприятий, направленных на улучшение качества подготовки специалистов:</w:t>
      </w:r>
    </w:p>
    <w:p w:rsidR="00340CE8" w:rsidRPr="00340CE8" w:rsidRDefault="00C30377" w:rsidP="00C30377">
      <w:pPr>
        <w:pStyle w:val="Style2"/>
        <w:widowControl/>
        <w:spacing w:line="240" w:lineRule="auto"/>
        <w:ind w:firstLine="1134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5.5.1. </w:t>
      </w:r>
      <w:r w:rsidR="00340CE8" w:rsidRPr="00340CE8">
        <w:rPr>
          <w:rStyle w:val="FontStyle15"/>
          <w:sz w:val="28"/>
          <w:szCs w:val="28"/>
        </w:rPr>
        <w:t xml:space="preserve">комплексное методическое обеспечение педагогического процесса специальностей среднего </w:t>
      </w:r>
      <w:r>
        <w:rPr>
          <w:rStyle w:val="FontStyle15"/>
          <w:sz w:val="28"/>
          <w:szCs w:val="28"/>
        </w:rPr>
        <w:t xml:space="preserve">специального </w:t>
      </w:r>
      <w:r w:rsidR="00340CE8" w:rsidRPr="00340CE8">
        <w:rPr>
          <w:rStyle w:val="FontStyle15"/>
          <w:sz w:val="28"/>
          <w:szCs w:val="28"/>
        </w:rPr>
        <w:t>медицинского образования;</w:t>
      </w:r>
    </w:p>
    <w:p w:rsidR="00340CE8" w:rsidRPr="00340CE8" w:rsidRDefault="00C30377" w:rsidP="00C30377">
      <w:pPr>
        <w:pStyle w:val="Style2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5.5.2. </w:t>
      </w:r>
      <w:r w:rsidR="00340CE8" w:rsidRPr="00340CE8">
        <w:rPr>
          <w:rStyle w:val="FontStyle15"/>
          <w:sz w:val="28"/>
          <w:szCs w:val="28"/>
        </w:rPr>
        <w:t>совершенствование учебно- программной документации;</w:t>
      </w:r>
    </w:p>
    <w:p w:rsidR="00340CE8" w:rsidRPr="00340CE8" w:rsidRDefault="00C30377" w:rsidP="00C30377">
      <w:pPr>
        <w:pStyle w:val="Style2"/>
        <w:widowControl/>
        <w:spacing w:line="240" w:lineRule="auto"/>
        <w:ind w:firstLine="1134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5.5.3. </w:t>
      </w:r>
      <w:r w:rsidR="00340CE8" w:rsidRPr="00340CE8">
        <w:rPr>
          <w:rStyle w:val="FontStyle15"/>
          <w:sz w:val="28"/>
          <w:szCs w:val="28"/>
        </w:rPr>
        <w:t>построение образовательного процесса на педагогически обоснованном выборе средств и методов обучения и воспитания;</w:t>
      </w:r>
    </w:p>
    <w:p w:rsidR="00340CE8" w:rsidRPr="00340CE8" w:rsidRDefault="00C30377" w:rsidP="00C30377">
      <w:pPr>
        <w:pStyle w:val="Style2"/>
        <w:widowControl/>
        <w:spacing w:line="240" w:lineRule="auto"/>
        <w:ind w:firstLine="1134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5.5.4. </w:t>
      </w:r>
      <w:r w:rsidR="00340CE8" w:rsidRPr="00340CE8">
        <w:rPr>
          <w:rStyle w:val="FontStyle15"/>
          <w:sz w:val="28"/>
          <w:szCs w:val="28"/>
        </w:rPr>
        <w:t>интеграция образования с практическим здравоохранением, наукой и культурой;</w:t>
      </w:r>
    </w:p>
    <w:p w:rsidR="00340CE8" w:rsidRPr="00340CE8" w:rsidRDefault="00C30377" w:rsidP="00C30377">
      <w:pPr>
        <w:pStyle w:val="Style2"/>
        <w:widowControl/>
        <w:spacing w:line="240" w:lineRule="auto"/>
        <w:ind w:firstLine="1134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5.5.5. </w:t>
      </w:r>
      <w:r w:rsidR="00340CE8" w:rsidRPr="00340CE8">
        <w:rPr>
          <w:rStyle w:val="FontStyle15"/>
          <w:sz w:val="28"/>
          <w:szCs w:val="28"/>
        </w:rPr>
        <w:t>повышение профессиональной компетентности педагогических работников, оказание помощи начинающим преподавателям, развитие принципов педагогического сотрудничества;</w:t>
      </w:r>
    </w:p>
    <w:p w:rsidR="00340CE8" w:rsidRPr="00340CE8" w:rsidRDefault="00C30377" w:rsidP="00C30377">
      <w:pPr>
        <w:pStyle w:val="Style2"/>
        <w:widowControl/>
        <w:spacing w:line="240" w:lineRule="auto"/>
        <w:ind w:firstLine="1134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5.5.6. </w:t>
      </w:r>
      <w:r w:rsidR="00340CE8" w:rsidRPr="00340CE8">
        <w:rPr>
          <w:rStyle w:val="FontStyle15"/>
          <w:sz w:val="28"/>
          <w:szCs w:val="28"/>
        </w:rPr>
        <w:t xml:space="preserve">выявление, обобщение, систематизация и пропаганда </w:t>
      </w:r>
      <w:r>
        <w:rPr>
          <w:rStyle w:val="FontStyle15"/>
          <w:sz w:val="28"/>
          <w:szCs w:val="28"/>
        </w:rPr>
        <w:t>передового</w:t>
      </w:r>
      <w:r w:rsidR="00340CE8" w:rsidRPr="00340CE8">
        <w:rPr>
          <w:rStyle w:val="FontStyle15"/>
          <w:sz w:val="28"/>
          <w:szCs w:val="28"/>
        </w:rPr>
        <w:t xml:space="preserve"> педагогического опыта;</w:t>
      </w:r>
    </w:p>
    <w:p w:rsidR="00340CE8" w:rsidRPr="00340CE8" w:rsidRDefault="00C30377" w:rsidP="00C30377">
      <w:pPr>
        <w:pStyle w:val="Style2"/>
        <w:widowControl/>
        <w:spacing w:line="240" w:lineRule="auto"/>
        <w:ind w:firstLine="1134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5.5.7. </w:t>
      </w:r>
      <w:r w:rsidR="00340CE8" w:rsidRPr="00340CE8">
        <w:rPr>
          <w:rStyle w:val="FontStyle15"/>
          <w:sz w:val="28"/>
          <w:szCs w:val="28"/>
        </w:rPr>
        <w:t xml:space="preserve">проведение экспериментальной и инновационной работы, руководство </w:t>
      </w:r>
      <w:r>
        <w:rPr>
          <w:rStyle w:val="FontStyle15"/>
          <w:sz w:val="28"/>
          <w:szCs w:val="28"/>
        </w:rPr>
        <w:t>учебно-исследовательской деятельностью</w:t>
      </w:r>
      <w:r w:rsidR="00340CE8" w:rsidRPr="00340CE8">
        <w:rPr>
          <w:rStyle w:val="FontStyle15"/>
          <w:sz w:val="28"/>
          <w:szCs w:val="28"/>
        </w:rPr>
        <w:t xml:space="preserve"> учащихся.</w:t>
      </w:r>
    </w:p>
    <w:p w:rsidR="00340CE8" w:rsidRPr="00340CE8" w:rsidRDefault="00C30377" w:rsidP="00A4225F">
      <w:pPr>
        <w:pStyle w:val="Style10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5.6. </w:t>
      </w:r>
      <w:r w:rsidR="00340CE8" w:rsidRPr="00340CE8">
        <w:rPr>
          <w:rStyle w:val="FontStyle15"/>
          <w:sz w:val="28"/>
          <w:szCs w:val="28"/>
        </w:rPr>
        <w:t>Цикловая комиссия организует сво</w:t>
      </w:r>
      <w:r>
        <w:rPr>
          <w:rStyle w:val="FontStyle15"/>
          <w:sz w:val="28"/>
          <w:szCs w:val="28"/>
        </w:rPr>
        <w:t>ю работу на принципах научности и гласности с учё</w:t>
      </w:r>
      <w:r w:rsidR="00340CE8" w:rsidRPr="00340CE8">
        <w:rPr>
          <w:rStyle w:val="FontStyle15"/>
          <w:sz w:val="28"/>
          <w:szCs w:val="28"/>
        </w:rPr>
        <w:t>том интересов членов педагог</w:t>
      </w:r>
      <w:r>
        <w:rPr>
          <w:rStyle w:val="FontStyle15"/>
          <w:sz w:val="28"/>
          <w:szCs w:val="28"/>
        </w:rPr>
        <w:t>ического коллектива, учащихся (</w:t>
      </w:r>
      <w:r w:rsidR="00340CE8" w:rsidRPr="00340CE8">
        <w:rPr>
          <w:rStyle w:val="FontStyle15"/>
          <w:sz w:val="28"/>
          <w:szCs w:val="28"/>
        </w:rPr>
        <w:t>слушателей</w:t>
      </w:r>
      <w:r>
        <w:rPr>
          <w:rStyle w:val="FontStyle15"/>
          <w:sz w:val="28"/>
          <w:szCs w:val="28"/>
        </w:rPr>
        <w:t>)</w:t>
      </w:r>
      <w:r w:rsidR="00340CE8" w:rsidRPr="00340CE8">
        <w:rPr>
          <w:rStyle w:val="FontStyle15"/>
          <w:sz w:val="28"/>
          <w:szCs w:val="28"/>
        </w:rPr>
        <w:t>. Каждый член цикловой комиссии имеет право выступать с педагогической инициативой, самостоятельно выбирать формы проведения учебных занятий, средства и методы обучения, использовать экспериментальные методики преподавания.</w:t>
      </w:r>
    </w:p>
    <w:p w:rsidR="00340CE8" w:rsidRPr="00C30377" w:rsidRDefault="00C30377" w:rsidP="00C30377">
      <w:pPr>
        <w:pStyle w:val="Style11"/>
        <w:widowControl/>
        <w:spacing w:before="120" w:after="120" w:line="240" w:lineRule="auto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6</w:t>
      </w:r>
      <w:r w:rsidRPr="00C30377">
        <w:rPr>
          <w:rStyle w:val="FontStyle15"/>
          <w:b/>
          <w:sz w:val="28"/>
          <w:szCs w:val="28"/>
        </w:rPr>
        <w:t>. Методический кабинет</w:t>
      </w:r>
    </w:p>
    <w:p w:rsidR="00340CE8" w:rsidRPr="00340CE8" w:rsidRDefault="00C30377" w:rsidP="00C30377">
      <w:pPr>
        <w:pStyle w:val="Style9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6.1. </w:t>
      </w:r>
      <w:r w:rsidR="002C4657">
        <w:rPr>
          <w:rStyle w:val="FontStyle15"/>
          <w:sz w:val="28"/>
          <w:szCs w:val="28"/>
        </w:rPr>
        <w:t>Деятельность м</w:t>
      </w:r>
      <w:r w:rsidR="00340CE8" w:rsidRPr="00340CE8">
        <w:rPr>
          <w:rStyle w:val="FontStyle15"/>
          <w:sz w:val="28"/>
          <w:szCs w:val="28"/>
        </w:rPr>
        <w:t>етодическ</w:t>
      </w:r>
      <w:r w:rsidR="002C4657">
        <w:rPr>
          <w:rStyle w:val="FontStyle15"/>
          <w:sz w:val="28"/>
          <w:szCs w:val="28"/>
        </w:rPr>
        <w:t>ого</w:t>
      </w:r>
      <w:r w:rsidR="00340CE8" w:rsidRPr="00340CE8">
        <w:rPr>
          <w:rStyle w:val="FontStyle15"/>
          <w:sz w:val="28"/>
          <w:szCs w:val="28"/>
        </w:rPr>
        <w:t xml:space="preserve"> кабинет</w:t>
      </w:r>
      <w:r w:rsidR="002C4657">
        <w:rPr>
          <w:rStyle w:val="FontStyle15"/>
          <w:sz w:val="28"/>
          <w:szCs w:val="28"/>
        </w:rPr>
        <w:t>а</w:t>
      </w:r>
      <w:r w:rsidR="00340CE8" w:rsidRPr="00340CE8">
        <w:rPr>
          <w:rStyle w:val="FontStyle15"/>
          <w:sz w:val="28"/>
          <w:szCs w:val="28"/>
        </w:rPr>
        <w:t xml:space="preserve"> </w:t>
      </w:r>
      <w:r w:rsidR="002C4657">
        <w:rPr>
          <w:rStyle w:val="FontStyle15"/>
          <w:sz w:val="28"/>
          <w:szCs w:val="28"/>
        </w:rPr>
        <w:t xml:space="preserve">организуется согласно </w:t>
      </w:r>
      <w:r w:rsidR="00013BF7">
        <w:rPr>
          <w:rStyle w:val="FontStyle15"/>
          <w:sz w:val="28"/>
          <w:szCs w:val="28"/>
        </w:rPr>
        <w:t>действующему п</w:t>
      </w:r>
      <w:r w:rsidR="002C4657">
        <w:rPr>
          <w:rStyle w:val="FontStyle15"/>
          <w:sz w:val="28"/>
          <w:szCs w:val="28"/>
        </w:rPr>
        <w:t>оложению о методическом кабинете, утвержд</w:t>
      </w:r>
      <w:r w:rsidR="00013BF7">
        <w:rPr>
          <w:rStyle w:val="FontStyle15"/>
          <w:sz w:val="28"/>
          <w:szCs w:val="28"/>
        </w:rPr>
        <w:t>аем</w:t>
      </w:r>
      <w:r w:rsidR="002C4657">
        <w:rPr>
          <w:rStyle w:val="FontStyle15"/>
          <w:sz w:val="28"/>
          <w:szCs w:val="28"/>
        </w:rPr>
        <w:t xml:space="preserve">ому директором колледжа. Методический кабинет </w:t>
      </w:r>
      <w:r w:rsidR="00340CE8" w:rsidRPr="00340CE8">
        <w:rPr>
          <w:rStyle w:val="FontStyle15"/>
          <w:sz w:val="28"/>
          <w:szCs w:val="28"/>
        </w:rPr>
        <w:t>является центром методической работы в учреждении образования. Организует ра</w:t>
      </w:r>
      <w:r w:rsidR="002C4657">
        <w:rPr>
          <w:rStyle w:val="FontStyle15"/>
          <w:sz w:val="28"/>
          <w:szCs w:val="28"/>
        </w:rPr>
        <w:t>боту методического кабинета заместитель</w:t>
      </w:r>
      <w:r w:rsidR="00340CE8" w:rsidRPr="00340CE8">
        <w:rPr>
          <w:rStyle w:val="FontStyle15"/>
          <w:sz w:val="28"/>
          <w:szCs w:val="28"/>
        </w:rPr>
        <w:t xml:space="preserve"> директора по учебной работе. Кабинет работает под общим руководством директора колледжа.</w:t>
      </w:r>
    </w:p>
    <w:p w:rsidR="00340CE8" w:rsidRPr="00340CE8" w:rsidRDefault="00C30377" w:rsidP="002C4657">
      <w:pPr>
        <w:pStyle w:val="Style9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6.2. </w:t>
      </w:r>
      <w:r w:rsidR="00340CE8" w:rsidRPr="00340CE8">
        <w:rPr>
          <w:rStyle w:val="FontStyle15"/>
          <w:sz w:val="28"/>
          <w:szCs w:val="28"/>
        </w:rPr>
        <w:t>Основными задачами методического кабинета являются:</w:t>
      </w:r>
    </w:p>
    <w:p w:rsidR="00340CE8" w:rsidRPr="00340CE8" w:rsidRDefault="002C4657" w:rsidP="002C4657">
      <w:pPr>
        <w:pStyle w:val="Style9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6.2.1. </w:t>
      </w:r>
      <w:r w:rsidR="00340CE8" w:rsidRPr="00340CE8">
        <w:rPr>
          <w:rStyle w:val="FontStyle15"/>
          <w:sz w:val="28"/>
          <w:szCs w:val="28"/>
        </w:rPr>
        <w:t xml:space="preserve">оказание помощи преподавателям </w:t>
      </w:r>
      <w:r>
        <w:rPr>
          <w:rStyle w:val="FontStyle15"/>
          <w:sz w:val="28"/>
          <w:szCs w:val="28"/>
        </w:rPr>
        <w:t xml:space="preserve">(педагогическим работникам) </w:t>
      </w:r>
      <w:r w:rsidR="00340CE8" w:rsidRPr="00340CE8">
        <w:rPr>
          <w:rStyle w:val="FontStyle15"/>
          <w:sz w:val="28"/>
          <w:szCs w:val="28"/>
        </w:rPr>
        <w:t>по вопросам организации образовательного процесса, выбора и применения оптимальных форм, методов и средств обучения;</w:t>
      </w:r>
    </w:p>
    <w:p w:rsidR="00340CE8" w:rsidRPr="00340CE8" w:rsidRDefault="002C4657" w:rsidP="002C4657">
      <w:pPr>
        <w:pStyle w:val="Style9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6.2.2. </w:t>
      </w:r>
      <w:r w:rsidR="00340CE8" w:rsidRPr="00340CE8">
        <w:rPr>
          <w:rStyle w:val="FontStyle15"/>
          <w:sz w:val="28"/>
          <w:szCs w:val="28"/>
        </w:rPr>
        <w:t xml:space="preserve">координация </w:t>
      </w:r>
      <w:r>
        <w:rPr>
          <w:rStyle w:val="FontStyle15"/>
          <w:sz w:val="28"/>
          <w:szCs w:val="28"/>
        </w:rPr>
        <w:t xml:space="preserve">методической </w:t>
      </w:r>
      <w:r w:rsidR="00340CE8" w:rsidRPr="00340CE8">
        <w:rPr>
          <w:rStyle w:val="FontStyle15"/>
          <w:sz w:val="28"/>
          <w:szCs w:val="28"/>
        </w:rPr>
        <w:t>работы подразделений колледжа;</w:t>
      </w:r>
    </w:p>
    <w:p w:rsidR="00340CE8" w:rsidRPr="00340CE8" w:rsidRDefault="002C4657" w:rsidP="002C4657">
      <w:pPr>
        <w:pStyle w:val="Style9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6.2.3. </w:t>
      </w:r>
      <w:r w:rsidR="00340CE8" w:rsidRPr="00340CE8">
        <w:rPr>
          <w:rStyle w:val="FontStyle15"/>
          <w:sz w:val="28"/>
          <w:szCs w:val="28"/>
        </w:rPr>
        <w:t>накопление и систематизация нормативных документов, учебно-методической литературы, методических рекомендаций и т.д.;</w:t>
      </w:r>
    </w:p>
    <w:p w:rsidR="00340CE8" w:rsidRPr="00340CE8" w:rsidRDefault="002C4657" w:rsidP="002C4657">
      <w:pPr>
        <w:pStyle w:val="Style9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6.2.4. </w:t>
      </w:r>
      <w:r w:rsidR="00340CE8" w:rsidRPr="00340CE8">
        <w:rPr>
          <w:rStyle w:val="FontStyle15"/>
          <w:sz w:val="28"/>
          <w:szCs w:val="28"/>
        </w:rPr>
        <w:t xml:space="preserve">обобщение и систематизация </w:t>
      </w:r>
      <w:r>
        <w:rPr>
          <w:rStyle w:val="FontStyle15"/>
          <w:sz w:val="28"/>
          <w:szCs w:val="28"/>
        </w:rPr>
        <w:t>передового</w:t>
      </w:r>
      <w:r w:rsidR="00340CE8" w:rsidRPr="00340CE8">
        <w:rPr>
          <w:rStyle w:val="FontStyle15"/>
          <w:sz w:val="28"/>
          <w:szCs w:val="28"/>
        </w:rPr>
        <w:t xml:space="preserve"> педагогического опыта.</w:t>
      </w:r>
    </w:p>
    <w:p w:rsidR="00340CE8" w:rsidRPr="00340CE8" w:rsidRDefault="002C4657" w:rsidP="00A4225F">
      <w:pPr>
        <w:pStyle w:val="Style9"/>
        <w:widowControl/>
        <w:tabs>
          <w:tab w:val="left" w:pos="878"/>
        </w:tabs>
        <w:spacing w:line="240" w:lineRule="auto"/>
        <w:ind w:left="709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6.3. </w:t>
      </w:r>
      <w:r w:rsidR="00340CE8" w:rsidRPr="00340CE8">
        <w:rPr>
          <w:rStyle w:val="FontStyle15"/>
          <w:sz w:val="28"/>
          <w:szCs w:val="28"/>
        </w:rPr>
        <w:t>Содержание деятельности методического кабинета:</w:t>
      </w:r>
    </w:p>
    <w:p w:rsidR="00340CE8" w:rsidRPr="00340CE8" w:rsidRDefault="002C4657" w:rsidP="002C4657">
      <w:pPr>
        <w:pStyle w:val="Style9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6.3.1. </w:t>
      </w:r>
      <w:r w:rsidR="00340CE8" w:rsidRPr="00340CE8">
        <w:rPr>
          <w:rStyle w:val="FontStyle15"/>
          <w:sz w:val="28"/>
          <w:szCs w:val="28"/>
        </w:rPr>
        <w:t>разработка единого плана методической работы колледжа, оказание помощи председателям цикловых комиссий по планированию, анализу и корректировке их работы;</w:t>
      </w:r>
    </w:p>
    <w:p w:rsidR="00340CE8" w:rsidRPr="00340CE8" w:rsidRDefault="002C4657" w:rsidP="002C4657">
      <w:pPr>
        <w:pStyle w:val="Style7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6.3.2. </w:t>
      </w:r>
      <w:r w:rsidR="00340CE8" w:rsidRPr="00340CE8">
        <w:rPr>
          <w:rStyle w:val="FontStyle15"/>
          <w:sz w:val="28"/>
          <w:szCs w:val="28"/>
        </w:rPr>
        <w:t>проведение диагностики профессиональных потребностей и возможностей педагогических работников, обеспечение критериями оценки их профессиональной деятельности;</w:t>
      </w:r>
    </w:p>
    <w:p w:rsidR="00340CE8" w:rsidRPr="00340CE8" w:rsidRDefault="002C4657" w:rsidP="002C4657">
      <w:pPr>
        <w:pStyle w:val="Style7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6.3.3. </w:t>
      </w:r>
      <w:r w:rsidR="00340CE8" w:rsidRPr="00340CE8">
        <w:rPr>
          <w:rStyle w:val="FontStyle15"/>
          <w:sz w:val="28"/>
          <w:szCs w:val="28"/>
        </w:rPr>
        <w:t xml:space="preserve">создание условий для повышения уровня педагогической деятельности преподавателей, их профессионального мастерства, компетентности, организация и проведение педагогических чтений, семинаров, </w:t>
      </w:r>
      <w:r>
        <w:rPr>
          <w:rStyle w:val="FontStyle15"/>
          <w:sz w:val="28"/>
          <w:szCs w:val="28"/>
        </w:rPr>
        <w:t>круглых столов и иных мероприятий</w:t>
      </w:r>
      <w:r w:rsidR="00340CE8" w:rsidRPr="00340CE8">
        <w:rPr>
          <w:rStyle w:val="FontStyle15"/>
          <w:sz w:val="28"/>
          <w:szCs w:val="28"/>
        </w:rPr>
        <w:t xml:space="preserve"> по педагогическим проблемам;</w:t>
      </w:r>
    </w:p>
    <w:p w:rsidR="00340CE8" w:rsidRPr="00340CE8" w:rsidRDefault="002C4657" w:rsidP="002C4657">
      <w:pPr>
        <w:pStyle w:val="Style9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6.3.4. </w:t>
      </w:r>
      <w:r w:rsidR="00340CE8" w:rsidRPr="00340CE8">
        <w:rPr>
          <w:rStyle w:val="FontStyle15"/>
          <w:sz w:val="28"/>
          <w:szCs w:val="28"/>
        </w:rPr>
        <w:t xml:space="preserve">подготовка и организация мероприятий (семинары-практикумы, открытые занятия, методические выставки) по обмену </w:t>
      </w:r>
      <w:r>
        <w:rPr>
          <w:rStyle w:val="FontStyle15"/>
          <w:sz w:val="28"/>
          <w:szCs w:val="28"/>
        </w:rPr>
        <w:t>передовым</w:t>
      </w:r>
      <w:r w:rsidR="00340CE8" w:rsidRPr="00340CE8">
        <w:rPr>
          <w:rStyle w:val="FontStyle15"/>
          <w:sz w:val="28"/>
          <w:szCs w:val="28"/>
        </w:rPr>
        <w:t xml:space="preserve"> педагогическим опытом;</w:t>
      </w:r>
    </w:p>
    <w:p w:rsidR="00340CE8" w:rsidRPr="00340CE8" w:rsidRDefault="002C4657" w:rsidP="002C4657">
      <w:pPr>
        <w:pStyle w:val="Style9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6.3.5. </w:t>
      </w:r>
      <w:r w:rsidR="00340CE8" w:rsidRPr="00340CE8">
        <w:rPr>
          <w:rStyle w:val="FontStyle15"/>
          <w:sz w:val="28"/>
          <w:szCs w:val="28"/>
        </w:rPr>
        <w:t xml:space="preserve">проведение индивидуальных и коллективных консультаций по вопросам организации образовательного процесса, его методического обеспечения, оказания помощи </w:t>
      </w:r>
      <w:r>
        <w:rPr>
          <w:rStyle w:val="FontStyle15"/>
          <w:sz w:val="28"/>
          <w:szCs w:val="28"/>
        </w:rPr>
        <w:t xml:space="preserve">преподавателям </w:t>
      </w:r>
      <w:r w:rsidR="00340CE8" w:rsidRPr="00340CE8">
        <w:rPr>
          <w:rStyle w:val="FontStyle15"/>
          <w:sz w:val="28"/>
          <w:szCs w:val="28"/>
        </w:rPr>
        <w:t>педагог</w:t>
      </w:r>
      <w:r>
        <w:rPr>
          <w:rStyle w:val="FontStyle15"/>
          <w:sz w:val="28"/>
          <w:szCs w:val="28"/>
        </w:rPr>
        <w:t>ическим работникам</w:t>
      </w:r>
      <w:r w:rsidR="00340CE8" w:rsidRPr="00340CE8">
        <w:rPr>
          <w:rStyle w:val="FontStyle15"/>
          <w:sz w:val="28"/>
          <w:szCs w:val="28"/>
        </w:rPr>
        <w:t xml:space="preserve"> в подготовке методических разработок, докладов, сообщений;</w:t>
      </w:r>
    </w:p>
    <w:p w:rsidR="00340CE8" w:rsidRPr="00340CE8" w:rsidRDefault="002C4657" w:rsidP="002C4657">
      <w:pPr>
        <w:pStyle w:val="Style9"/>
        <w:widowControl/>
        <w:spacing w:line="240" w:lineRule="auto"/>
        <w:ind w:firstLine="113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6.3.6. </w:t>
      </w:r>
      <w:r w:rsidR="00340CE8" w:rsidRPr="00340CE8">
        <w:rPr>
          <w:rStyle w:val="FontStyle15"/>
          <w:sz w:val="28"/>
          <w:szCs w:val="28"/>
        </w:rPr>
        <w:t>информационное обеспечение профессиональной деятельности педагогических работников.</w:t>
      </w:r>
    </w:p>
    <w:p w:rsidR="00340CE8" w:rsidRPr="00340CE8" w:rsidRDefault="002C4657" w:rsidP="002C4657">
      <w:pPr>
        <w:pStyle w:val="Style9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6.4. </w:t>
      </w:r>
      <w:r w:rsidR="00340CE8" w:rsidRPr="00340CE8">
        <w:rPr>
          <w:rStyle w:val="FontStyle15"/>
          <w:sz w:val="28"/>
          <w:szCs w:val="28"/>
        </w:rPr>
        <w:t>Материально-техническое обеспечение методического кабинета.</w:t>
      </w:r>
    </w:p>
    <w:p w:rsidR="00340CE8" w:rsidRPr="00340CE8" w:rsidRDefault="00340CE8" w:rsidP="00A4225F">
      <w:pPr>
        <w:pStyle w:val="Style10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40CE8">
        <w:rPr>
          <w:rStyle w:val="FontStyle15"/>
          <w:sz w:val="28"/>
          <w:szCs w:val="28"/>
        </w:rPr>
        <w:t>В методическом кабинете должны быть созданы условия для эффективной подготовки педагогических работников к учебным занятиям, педагогическому самообразованию, а также для проведения методических мероприятий (совещаний, семинаров, педагогических чтений и т.д.). Кабинет оснащается техническими средствами обучения, организационной техникой, мебелью, стендами, витринами, шкафами. Для оперативного использования нормативных правовых документов, учебно-методической литературы, методических разработок создаётся картотека, перечень имеющихся средств обучения, дидактического материала, видео</w:t>
      </w:r>
      <w:r w:rsidR="002C4657">
        <w:rPr>
          <w:rStyle w:val="FontStyle15"/>
          <w:sz w:val="28"/>
          <w:szCs w:val="28"/>
        </w:rPr>
        <w:t>материалов</w:t>
      </w:r>
      <w:r w:rsidRPr="00340CE8">
        <w:rPr>
          <w:rStyle w:val="FontStyle15"/>
          <w:sz w:val="28"/>
          <w:szCs w:val="28"/>
        </w:rPr>
        <w:t>.</w:t>
      </w:r>
    </w:p>
    <w:p w:rsidR="00340CE8" w:rsidRPr="00340CE8" w:rsidRDefault="002C4657" w:rsidP="00A4225F">
      <w:pPr>
        <w:pStyle w:val="Style9"/>
        <w:widowControl/>
        <w:tabs>
          <w:tab w:val="left" w:pos="1334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6.5. </w:t>
      </w:r>
      <w:r w:rsidR="00340CE8" w:rsidRPr="00340CE8">
        <w:rPr>
          <w:rStyle w:val="FontStyle15"/>
          <w:sz w:val="28"/>
          <w:szCs w:val="28"/>
        </w:rPr>
        <w:t xml:space="preserve">Методический кабинет проводит работу по плану, который составляется на учебный год, </w:t>
      </w:r>
      <w:r w:rsidR="00F258AC" w:rsidRPr="00340CE8">
        <w:rPr>
          <w:rStyle w:val="FontStyle15"/>
          <w:sz w:val="28"/>
          <w:szCs w:val="28"/>
        </w:rPr>
        <w:t xml:space="preserve">утверждается </w:t>
      </w:r>
      <w:r w:rsidR="00F258AC">
        <w:rPr>
          <w:rStyle w:val="FontStyle15"/>
          <w:sz w:val="28"/>
          <w:szCs w:val="28"/>
        </w:rPr>
        <w:t>заместителем директора по учебной работе</w:t>
      </w:r>
      <w:r w:rsidR="00F258AC" w:rsidRPr="00340CE8">
        <w:rPr>
          <w:rStyle w:val="FontStyle15"/>
          <w:sz w:val="28"/>
          <w:szCs w:val="28"/>
        </w:rPr>
        <w:t xml:space="preserve"> </w:t>
      </w:r>
      <w:r w:rsidR="00F258AC">
        <w:rPr>
          <w:rStyle w:val="FontStyle15"/>
          <w:sz w:val="28"/>
          <w:szCs w:val="28"/>
        </w:rPr>
        <w:t>и является составной частью</w:t>
      </w:r>
      <w:r w:rsidR="00340CE8" w:rsidRPr="00340CE8">
        <w:rPr>
          <w:rStyle w:val="FontStyle15"/>
          <w:sz w:val="28"/>
          <w:szCs w:val="28"/>
        </w:rPr>
        <w:t xml:space="preserve"> е</w:t>
      </w:r>
      <w:r w:rsidR="00F258AC">
        <w:rPr>
          <w:rStyle w:val="FontStyle15"/>
          <w:sz w:val="28"/>
          <w:szCs w:val="28"/>
        </w:rPr>
        <w:t>диного плана методической работы</w:t>
      </w:r>
      <w:r w:rsidR="00340CE8" w:rsidRPr="00340CE8">
        <w:rPr>
          <w:rStyle w:val="FontStyle15"/>
          <w:sz w:val="28"/>
          <w:szCs w:val="28"/>
        </w:rPr>
        <w:t>. Порядок работы кабинета определяется режимом работы колледжа.</w:t>
      </w:r>
    </w:p>
    <w:p w:rsidR="00816EBD" w:rsidRDefault="00885099" w:rsidP="00816EBD">
      <w:pPr>
        <w:pStyle w:val="Style11"/>
        <w:widowControl/>
        <w:spacing w:before="120" w:after="120" w:line="240" w:lineRule="auto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7</w:t>
      </w:r>
      <w:r w:rsidR="00816EBD" w:rsidRPr="00DC44D4">
        <w:rPr>
          <w:rStyle w:val="FontStyle15"/>
          <w:b/>
          <w:sz w:val="28"/>
          <w:szCs w:val="28"/>
        </w:rPr>
        <w:t xml:space="preserve">. </w:t>
      </w:r>
      <w:r w:rsidR="00816EBD">
        <w:rPr>
          <w:rStyle w:val="FontStyle15"/>
          <w:b/>
          <w:sz w:val="28"/>
          <w:szCs w:val="28"/>
        </w:rPr>
        <w:t>Инструктивно-методическое совещание</w:t>
      </w:r>
    </w:p>
    <w:p w:rsidR="00816EBD" w:rsidRDefault="00816EBD" w:rsidP="00816EBD">
      <w:pPr>
        <w:pStyle w:val="Style11"/>
        <w:widowControl/>
        <w:spacing w:before="120"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7.1. </w:t>
      </w:r>
      <w:r w:rsidRPr="00816EBD">
        <w:rPr>
          <w:rStyle w:val="FontStyle15"/>
          <w:sz w:val="28"/>
          <w:szCs w:val="28"/>
        </w:rPr>
        <w:t xml:space="preserve">Инструктивно-методические совещания проводятся </w:t>
      </w:r>
      <w:r>
        <w:rPr>
          <w:rStyle w:val="FontStyle15"/>
          <w:sz w:val="28"/>
          <w:szCs w:val="28"/>
        </w:rPr>
        <w:t>заместителем директора по учебной работе,</w:t>
      </w:r>
      <w:r w:rsidRPr="00816EBD">
        <w:rPr>
          <w:rStyle w:val="FontStyle15"/>
          <w:sz w:val="28"/>
          <w:szCs w:val="28"/>
        </w:rPr>
        <w:t xml:space="preserve"> по мере необходимости</w:t>
      </w:r>
      <w:r>
        <w:rPr>
          <w:rStyle w:val="FontStyle15"/>
          <w:sz w:val="28"/>
          <w:szCs w:val="28"/>
        </w:rPr>
        <w:t>, но не реже одного раза в месяц.</w:t>
      </w:r>
    </w:p>
    <w:p w:rsidR="00816EBD" w:rsidRDefault="00816EBD" w:rsidP="00816EBD">
      <w:pPr>
        <w:pStyle w:val="Style11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7.2. Состав членов инструктивно-методического совещания утверждается директором колледжа в начале учебного года сроком на один год.</w:t>
      </w:r>
    </w:p>
    <w:p w:rsidR="00816EBD" w:rsidRDefault="00816EBD" w:rsidP="00885099">
      <w:pPr>
        <w:pStyle w:val="Style11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7.3. План работы инструктивно-методических совещаний </w:t>
      </w:r>
      <w:r w:rsidR="00885099">
        <w:rPr>
          <w:rStyle w:val="FontStyle15"/>
          <w:sz w:val="28"/>
          <w:szCs w:val="28"/>
        </w:rPr>
        <w:t>составляется</w:t>
      </w:r>
      <w:r>
        <w:rPr>
          <w:rStyle w:val="FontStyle15"/>
          <w:sz w:val="28"/>
          <w:szCs w:val="28"/>
        </w:rPr>
        <w:t xml:space="preserve"> на </w:t>
      </w:r>
      <w:r w:rsidR="00885099">
        <w:rPr>
          <w:rStyle w:val="FontStyle15"/>
          <w:sz w:val="28"/>
          <w:szCs w:val="28"/>
        </w:rPr>
        <w:t xml:space="preserve">один </w:t>
      </w:r>
      <w:r>
        <w:rPr>
          <w:rStyle w:val="FontStyle15"/>
          <w:sz w:val="28"/>
          <w:szCs w:val="28"/>
        </w:rPr>
        <w:t>год, является частью годового плана работы колледжа.</w:t>
      </w:r>
    </w:p>
    <w:p w:rsidR="00816EBD" w:rsidRPr="00816EBD" w:rsidRDefault="00885099" w:rsidP="00816EBD">
      <w:pPr>
        <w:pStyle w:val="Style11"/>
        <w:widowControl/>
        <w:spacing w:after="120"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7.4. Инструктивно-методические совещания проводятся </w:t>
      </w:r>
      <w:r w:rsidR="00816EBD" w:rsidRPr="00816EBD">
        <w:rPr>
          <w:rStyle w:val="FontStyle15"/>
          <w:sz w:val="28"/>
          <w:szCs w:val="28"/>
        </w:rPr>
        <w:t>для оперативного обсуждения отдельных методических вопросов, постановки конкретных учебно-воспитательных и производственных задач, текущего инструктирования педагогических работников</w:t>
      </w:r>
    </w:p>
    <w:p w:rsidR="00340CE8" w:rsidRPr="00DC44D4" w:rsidRDefault="00885099" w:rsidP="00DC44D4">
      <w:pPr>
        <w:pStyle w:val="Style11"/>
        <w:widowControl/>
        <w:spacing w:before="120" w:after="120" w:line="240" w:lineRule="auto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lastRenderedPageBreak/>
        <w:t>8</w:t>
      </w:r>
      <w:r w:rsidR="00340CE8" w:rsidRPr="00DC44D4">
        <w:rPr>
          <w:rStyle w:val="FontStyle15"/>
          <w:b/>
          <w:sz w:val="28"/>
          <w:szCs w:val="28"/>
        </w:rPr>
        <w:t xml:space="preserve">. </w:t>
      </w:r>
      <w:r w:rsidR="00DC44D4" w:rsidRPr="00DC44D4">
        <w:rPr>
          <w:rStyle w:val="FontStyle15"/>
          <w:b/>
          <w:sz w:val="28"/>
          <w:szCs w:val="28"/>
        </w:rPr>
        <w:t>Планирование и учёт методической работы</w:t>
      </w:r>
    </w:p>
    <w:p w:rsidR="00340CE8" w:rsidRPr="00340CE8" w:rsidRDefault="00885099" w:rsidP="00F258AC">
      <w:pPr>
        <w:pStyle w:val="Style9"/>
        <w:widowControl/>
        <w:tabs>
          <w:tab w:val="left" w:pos="1238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8</w:t>
      </w:r>
      <w:r w:rsidR="00F258AC">
        <w:rPr>
          <w:rStyle w:val="FontStyle15"/>
          <w:sz w:val="28"/>
          <w:szCs w:val="28"/>
        </w:rPr>
        <w:t>.1. </w:t>
      </w:r>
      <w:r w:rsidR="00340CE8" w:rsidRPr="00340CE8">
        <w:rPr>
          <w:rStyle w:val="FontStyle15"/>
          <w:sz w:val="28"/>
          <w:szCs w:val="28"/>
        </w:rPr>
        <w:t xml:space="preserve">Планирование методической работы колледжа осуществляется на диагностической основе оценки уровня </w:t>
      </w:r>
      <w:proofErr w:type="spellStart"/>
      <w:r w:rsidR="00340CE8" w:rsidRPr="00340CE8">
        <w:rPr>
          <w:rStyle w:val="FontStyle15"/>
          <w:sz w:val="28"/>
          <w:szCs w:val="28"/>
        </w:rPr>
        <w:t>сформированности</w:t>
      </w:r>
      <w:proofErr w:type="spellEnd"/>
      <w:r w:rsidR="00340CE8" w:rsidRPr="00340CE8">
        <w:rPr>
          <w:rStyle w:val="FontStyle15"/>
          <w:sz w:val="28"/>
          <w:szCs w:val="28"/>
        </w:rPr>
        <w:t xml:space="preserve"> педагогических умений преподавателя и оформляется в виде единого плана учебно-методической работы на год. План учебно-методической работы рассматривается и обсуждается на заседании педагогического совета и утверждается директором колледжа.</w:t>
      </w:r>
    </w:p>
    <w:p w:rsidR="00340CE8" w:rsidRPr="00340CE8" w:rsidRDefault="00885099" w:rsidP="00F258AC">
      <w:pPr>
        <w:pStyle w:val="Style9"/>
        <w:widowControl/>
        <w:tabs>
          <w:tab w:val="left" w:pos="1238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8</w:t>
      </w:r>
      <w:r w:rsidR="00F258AC">
        <w:rPr>
          <w:rStyle w:val="FontStyle15"/>
          <w:sz w:val="28"/>
          <w:szCs w:val="28"/>
        </w:rPr>
        <w:t>.2. </w:t>
      </w:r>
      <w:r w:rsidR="00340CE8" w:rsidRPr="00340CE8">
        <w:rPr>
          <w:rStyle w:val="FontStyle15"/>
          <w:sz w:val="28"/>
          <w:szCs w:val="28"/>
        </w:rPr>
        <w:t xml:space="preserve">Цель планирования </w:t>
      </w:r>
      <w:r w:rsidR="00F258AC">
        <w:rPr>
          <w:rStyle w:val="FontStyle15"/>
          <w:sz w:val="28"/>
          <w:szCs w:val="28"/>
        </w:rPr>
        <w:t xml:space="preserve">методической работы </w:t>
      </w:r>
      <w:r w:rsidR="00340CE8" w:rsidRPr="00340CE8">
        <w:rPr>
          <w:rStyle w:val="FontStyle15"/>
          <w:sz w:val="28"/>
          <w:szCs w:val="28"/>
        </w:rPr>
        <w:t>заключается в выработке единства действий педагогических работников в решении задач, стоящих перед педагогическим коллективом колледжа.</w:t>
      </w:r>
    </w:p>
    <w:p w:rsidR="00340CE8" w:rsidRPr="00340CE8" w:rsidRDefault="00885099" w:rsidP="00A42CA2">
      <w:pPr>
        <w:pStyle w:val="Style9"/>
        <w:widowControl/>
        <w:tabs>
          <w:tab w:val="left" w:pos="1238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8</w:t>
      </w:r>
      <w:r w:rsidR="00A42CA2">
        <w:rPr>
          <w:rStyle w:val="FontStyle15"/>
          <w:sz w:val="28"/>
          <w:szCs w:val="28"/>
        </w:rPr>
        <w:t>.3. </w:t>
      </w:r>
      <w:r w:rsidR="00340CE8" w:rsidRPr="00340CE8">
        <w:rPr>
          <w:rStyle w:val="FontStyle15"/>
          <w:sz w:val="28"/>
          <w:szCs w:val="28"/>
        </w:rPr>
        <w:t xml:space="preserve">Результаты методической работы периодически обсуждаются на заседаниях </w:t>
      </w:r>
      <w:r w:rsidR="00A42CA2">
        <w:rPr>
          <w:rStyle w:val="FontStyle15"/>
          <w:sz w:val="28"/>
          <w:szCs w:val="28"/>
        </w:rPr>
        <w:t xml:space="preserve">совета колледжа, </w:t>
      </w:r>
      <w:r w:rsidR="00340CE8" w:rsidRPr="00340CE8">
        <w:rPr>
          <w:rStyle w:val="FontStyle15"/>
          <w:sz w:val="28"/>
          <w:szCs w:val="28"/>
        </w:rPr>
        <w:t>педагогического совета</w:t>
      </w:r>
      <w:r w:rsidR="00A42CA2">
        <w:rPr>
          <w:rStyle w:val="FontStyle15"/>
          <w:sz w:val="28"/>
          <w:szCs w:val="28"/>
        </w:rPr>
        <w:t>, инструктивно-методических совещаниях</w:t>
      </w:r>
      <w:r w:rsidR="00340CE8" w:rsidRPr="00340CE8">
        <w:rPr>
          <w:rStyle w:val="FontStyle15"/>
          <w:sz w:val="28"/>
          <w:szCs w:val="28"/>
        </w:rPr>
        <w:t>.</w:t>
      </w:r>
    </w:p>
    <w:p w:rsidR="00340CE8" w:rsidRDefault="00885099" w:rsidP="00340CE8">
      <w:pPr>
        <w:pStyle w:val="Style10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8</w:t>
      </w:r>
      <w:r w:rsidR="00A42CA2">
        <w:rPr>
          <w:rStyle w:val="FontStyle15"/>
          <w:sz w:val="28"/>
          <w:szCs w:val="28"/>
        </w:rPr>
        <w:t>.4. </w:t>
      </w:r>
      <w:r w:rsidR="00340CE8" w:rsidRPr="00340CE8">
        <w:rPr>
          <w:rStyle w:val="FontStyle15"/>
          <w:sz w:val="28"/>
          <w:szCs w:val="28"/>
        </w:rPr>
        <w:t xml:space="preserve">Итоги методической работы могут подводиться в следующих формах: творческие отчёты, методические панорамы, </w:t>
      </w:r>
      <w:r w:rsidR="00A42CA2">
        <w:rPr>
          <w:rStyle w:val="FontStyle15"/>
          <w:sz w:val="28"/>
          <w:szCs w:val="28"/>
        </w:rPr>
        <w:t xml:space="preserve">педагогические чтения, круглые столы, </w:t>
      </w:r>
      <w:r w:rsidR="00340CE8" w:rsidRPr="00340CE8">
        <w:rPr>
          <w:rStyle w:val="FontStyle15"/>
          <w:sz w:val="28"/>
          <w:szCs w:val="28"/>
        </w:rPr>
        <w:t>аукционы идей, смотры-конкурсы, выставки и т. д.</w:t>
      </w:r>
    </w:p>
    <w:p w:rsidR="0078553C" w:rsidRPr="00397745" w:rsidRDefault="0078553C" w:rsidP="0078553C">
      <w:pPr>
        <w:pStyle w:val="ab"/>
        <w:tabs>
          <w:tab w:val="left" w:pos="6804"/>
        </w:tabs>
        <w:spacing w:before="1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7745">
        <w:rPr>
          <w:rFonts w:ascii="Times New Roman" w:hAnsi="Times New Roman"/>
          <w:noProof/>
          <w:sz w:val="28"/>
          <w:szCs w:val="28"/>
          <w:lang w:eastAsia="ru-RU"/>
        </w:rPr>
        <w:t>Рассмотрено и рекомендовано</w:t>
      </w:r>
    </w:p>
    <w:p w:rsidR="0078553C" w:rsidRPr="00397745" w:rsidRDefault="0078553C" w:rsidP="0078553C">
      <w:pPr>
        <w:pStyle w:val="ab"/>
        <w:tabs>
          <w:tab w:val="left" w:pos="6804"/>
        </w:tabs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7745">
        <w:rPr>
          <w:rFonts w:ascii="Times New Roman" w:hAnsi="Times New Roman"/>
          <w:noProof/>
          <w:sz w:val="28"/>
          <w:szCs w:val="28"/>
          <w:lang w:eastAsia="ru-RU"/>
        </w:rPr>
        <w:t>к использованию в качестве</w:t>
      </w:r>
    </w:p>
    <w:p w:rsidR="0078553C" w:rsidRPr="00397745" w:rsidRDefault="0078553C" w:rsidP="0078553C">
      <w:pPr>
        <w:pStyle w:val="ab"/>
        <w:tabs>
          <w:tab w:val="left" w:pos="6804"/>
        </w:tabs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7745">
        <w:rPr>
          <w:rFonts w:ascii="Times New Roman" w:hAnsi="Times New Roman"/>
          <w:noProof/>
          <w:sz w:val="28"/>
          <w:szCs w:val="28"/>
          <w:lang w:eastAsia="ru-RU"/>
        </w:rPr>
        <w:t>локального акта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397745">
        <w:rPr>
          <w:rFonts w:ascii="Times New Roman" w:hAnsi="Times New Roman"/>
          <w:noProof/>
          <w:sz w:val="28"/>
          <w:szCs w:val="28"/>
          <w:lang w:eastAsia="ru-RU"/>
        </w:rPr>
        <w:t>на совете колледжа</w:t>
      </w:r>
    </w:p>
    <w:p w:rsidR="0078553C" w:rsidRDefault="0078553C" w:rsidP="0078553C">
      <w:pPr>
        <w:pStyle w:val="ab"/>
        <w:tabs>
          <w:tab w:val="left" w:pos="6804"/>
        </w:tabs>
        <w:spacing w:after="1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Протокол от 26.01.2022 № 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4"/>
      </w:tblGrid>
      <w:tr w:rsidR="0078553C" w:rsidRPr="006B1FA4" w:rsidTr="0078553C">
        <w:trPr>
          <w:trHeight w:val="1419"/>
        </w:trPr>
        <w:tc>
          <w:tcPr>
            <w:tcW w:w="4654" w:type="dxa"/>
          </w:tcPr>
          <w:p w:rsidR="0078553C" w:rsidRDefault="0078553C" w:rsidP="00C42EA0">
            <w:pPr>
              <w:pStyle w:val="ab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6B1FA4">
              <w:rPr>
                <w:rFonts w:ascii="Times New Roman" w:hAnsi="Times New Roman"/>
                <w:sz w:val="26"/>
                <w:szCs w:val="26"/>
              </w:rPr>
              <w:t xml:space="preserve">Юрисконсульт </w:t>
            </w:r>
          </w:p>
          <w:p w:rsidR="0078553C" w:rsidRPr="006B1FA4" w:rsidRDefault="0078553C" w:rsidP="00C42EA0">
            <w:pPr>
              <w:pStyle w:val="ab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Т.Н.Левковская</w:t>
            </w:r>
            <w:proofErr w:type="spellEnd"/>
          </w:p>
          <w:p w:rsidR="0078553C" w:rsidRPr="006B1FA4" w:rsidRDefault="0078553C" w:rsidP="00C42EA0">
            <w:pPr>
              <w:pStyle w:val="ab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__.01.2022</w:t>
            </w:r>
          </w:p>
          <w:p w:rsidR="0078553C" w:rsidRPr="006B1FA4" w:rsidRDefault="0078553C" w:rsidP="00C42EA0">
            <w:pPr>
              <w:pStyle w:val="ab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6647" w:rsidRPr="00340CE8" w:rsidRDefault="00326647">
      <w:pPr>
        <w:spacing w:line="1" w:lineRule="exact"/>
        <w:rPr>
          <w:sz w:val="28"/>
          <w:szCs w:val="28"/>
        </w:rPr>
      </w:pPr>
    </w:p>
    <w:sectPr w:rsidR="00326647" w:rsidRPr="00340CE8" w:rsidSect="00C30377">
      <w:footerReference w:type="default" r:id="rId7"/>
      <w:pgSz w:w="11900" w:h="16840"/>
      <w:pgMar w:top="1134" w:right="851" w:bottom="1134" w:left="1701" w:header="499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85" w:rsidRDefault="00401E85">
      <w:r>
        <w:separator/>
      </w:r>
    </w:p>
  </w:endnote>
  <w:endnote w:type="continuationSeparator" w:id="0">
    <w:p w:rsidR="00401E85" w:rsidRDefault="0040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47" w:rsidRDefault="009E61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7031355</wp:posOffset>
              </wp:positionH>
              <wp:positionV relativeFrom="page">
                <wp:posOffset>9940925</wp:posOffset>
              </wp:positionV>
              <wp:extent cx="33655" cy="1066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647" w:rsidRDefault="009E61BD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2813" w:rsidRPr="00292813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53.65pt;margin-top:782.75pt;width:2.6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" filled="f" stroked="f">
              <v:textbox style="mso-fit-shape-to-text:t" inset="0,0,0,0">
                <w:txbxContent>
                  <w:p w:rsidR="00326647" w:rsidRDefault="009E61BD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2813" w:rsidRPr="00292813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85" w:rsidRDefault="00401E85"/>
  </w:footnote>
  <w:footnote w:type="continuationSeparator" w:id="0">
    <w:p w:rsidR="00401E85" w:rsidRDefault="00401E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50020E"/>
    <w:lvl w:ilvl="0">
      <w:numFmt w:val="bullet"/>
      <w:lvlText w:val="*"/>
      <w:lvlJc w:val="left"/>
    </w:lvl>
  </w:abstractNum>
  <w:abstractNum w:abstractNumId="1" w15:restartNumberingAfterBreak="0">
    <w:nsid w:val="015C479B"/>
    <w:multiLevelType w:val="singleLevel"/>
    <w:tmpl w:val="B588C5A0"/>
    <w:lvl w:ilvl="0">
      <w:start w:val="1"/>
      <w:numFmt w:val="decimal"/>
      <w:lvlText w:val="8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1333C7"/>
    <w:multiLevelType w:val="singleLevel"/>
    <w:tmpl w:val="1BA4AB44"/>
    <w:lvl w:ilvl="0">
      <w:start w:val="1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8B1699"/>
    <w:multiLevelType w:val="hybridMultilevel"/>
    <w:tmpl w:val="1AEC468E"/>
    <w:lvl w:ilvl="0" w:tplc="EE50020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766FFE"/>
    <w:multiLevelType w:val="singleLevel"/>
    <w:tmpl w:val="D7985980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8774E68"/>
    <w:multiLevelType w:val="multilevel"/>
    <w:tmpl w:val="5406C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8426F1"/>
    <w:multiLevelType w:val="hybridMultilevel"/>
    <w:tmpl w:val="24D20A7E"/>
    <w:lvl w:ilvl="0" w:tplc="EE50020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91CC1"/>
    <w:multiLevelType w:val="multilevel"/>
    <w:tmpl w:val="9BF6BF2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927026"/>
    <w:multiLevelType w:val="multilevel"/>
    <w:tmpl w:val="8904C6C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9D15A0"/>
    <w:multiLevelType w:val="multilevel"/>
    <w:tmpl w:val="9528A3B0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44A11809"/>
    <w:multiLevelType w:val="multilevel"/>
    <w:tmpl w:val="88C6BD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496B44D8"/>
    <w:multiLevelType w:val="hybridMultilevel"/>
    <w:tmpl w:val="8668B152"/>
    <w:lvl w:ilvl="0" w:tplc="EE50020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91C3C"/>
    <w:multiLevelType w:val="multilevel"/>
    <w:tmpl w:val="D3D89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216FC4"/>
    <w:multiLevelType w:val="hybridMultilevel"/>
    <w:tmpl w:val="19EA74C4"/>
    <w:lvl w:ilvl="0" w:tplc="EE50020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24D08"/>
    <w:multiLevelType w:val="multilevel"/>
    <w:tmpl w:val="CE6C871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C11B84"/>
    <w:multiLevelType w:val="singleLevel"/>
    <w:tmpl w:val="B5A4C466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C9F16E9"/>
    <w:multiLevelType w:val="multilevel"/>
    <w:tmpl w:val="5604364E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D7925BA"/>
    <w:multiLevelType w:val="multilevel"/>
    <w:tmpl w:val="7E3C3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3EB73B4"/>
    <w:multiLevelType w:val="multilevel"/>
    <w:tmpl w:val="15861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0D77A3"/>
    <w:multiLevelType w:val="hybridMultilevel"/>
    <w:tmpl w:val="8B3E4942"/>
    <w:lvl w:ilvl="0" w:tplc="CD78E84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2D3B7F"/>
    <w:multiLevelType w:val="hybridMultilevel"/>
    <w:tmpl w:val="7D92D3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D700B"/>
    <w:multiLevelType w:val="multilevel"/>
    <w:tmpl w:val="452646C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75CC5AA6"/>
    <w:multiLevelType w:val="multilevel"/>
    <w:tmpl w:val="9F285E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76FD2B61"/>
    <w:multiLevelType w:val="hybridMultilevel"/>
    <w:tmpl w:val="C5F6014E"/>
    <w:lvl w:ilvl="0" w:tplc="EE50020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5"/>
  </w:num>
  <w:num w:numId="5">
    <w:abstractNumId w:val="7"/>
  </w:num>
  <w:num w:numId="6">
    <w:abstractNumId w:val="14"/>
  </w:num>
  <w:num w:numId="7">
    <w:abstractNumId w:val="22"/>
  </w:num>
  <w:num w:numId="8">
    <w:abstractNumId w:val="10"/>
  </w:num>
  <w:num w:numId="9">
    <w:abstractNumId w:val="20"/>
  </w:num>
  <w:num w:numId="10">
    <w:abstractNumId w:val="19"/>
  </w:num>
  <w:num w:numId="11">
    <w:abstractNumId w:val="4"/>
  </w:num>
  <w:num w:numId="12">
    <w:abstractNumId w:val="4"/>
    <w:lvlOverride w:ilvl="0">
      <w:lvl w:ilvl="0">
        <w:start w:val="1"/>
        <w:numFmt w:val="decimal"/>
        <w:suff w:val="space"/>
        <w:lvlText w:val="4.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17"/>
  </w:num>
  <w:num w:numId="18">
    <w:abstractNumId w:val="13"/>
  </w:num>
  <w:num w:numId="19">
    <w:abstractNumId w:val="11"/>
  </w:num>
  <w:num w:numId="20">
    <w:abstractNumId w:val="23"/>
  </w:num>
  <w:num w:numId="21">
    <w:abstractNumId w:val="6"/>
  </w:num>
  <w:num w:numId="22">
    <w:abstractNumId w:val="3"/>
  </w:num>
  <w:num w:numId="23">
    <w:abstractNumId w:val="21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47"/>
    <w:rsid w:val="00013BF7"/>
    <w:rsid w:val="0002585C"/>
    <w:rsid w:val="00035091"/>
    <w:rsid w:val="000F35E9"/>
    <w:rsid w:val="00126499"/>
    <w:rsid w:val="00152232"/>
    <w:rsid w:val="00193CBE"/>
    <w:rsid w:val="00195196"/>
    <w:rsid w:val="001D4F81"/>
    <w:rsid w:val="00223299"/>
    <w:rsid w:val="0022391B"/>
    <w:rsid w:val="0027786F"/>
    <w:rsid w:val="00292813"/>
    <w:rsid w:val="002A1138"/>
    <w:rsid w:val="002C4657"/>
    <w:rsid w:val="00326647"/>
    <w:rsid w:val="00340CE8"/>
    <w:rsid w:val="00395BE2"/>
    <w:rsid w:val="003A2D8C"/>
    <w:rsid w:val="003E19D0"/>
    <w:rsid w:val="003E5B68"/>
    <w:rsid w:val="003F36BF"/>
    <w:rsid w:val="003F4893"/>
    <w:rsid w:val="00401E85"/>
    <w:rsid w:val="00420B95"/>
    <w:rsid w:val="00473462"/>
    <w:rsid w:val="004A6369"/>
    <w:rsid w:val="00501EA1"/>
    <w:rsid w:val="00505632"/>
    <w:rsid w:val="005066DB"/>
    <w:rsid w:val="005101EF"/>
    <w:rsid w:val="00711AF6"/>
    <w:rsid w:val="00776083"/>
    <w:rsid w:val="0078553C"/>
    <w:rsid w:val="00816EBD"/>
    <w:rsid w:val="00867202"/>
    <w:rsid w:val="00885099"/>
    <w:rsid w:val="008C3EB5"/>
    <w:rsid w:val="009E61BD"/>
    <w:rsid w:val="009E6508"/>
    <w:rsid w:val="009E694E"/>
    <w:rsid w:val="00A0127B"/>
    <w:rsid w:val="00A1464E"/>
    <w:rsid w:val="00A42CA2"/>
    <w:rsid w:val="00A65B57"/>
    <w:rsid w:val="00AD5ADD"/>
    <w:rsid w:val="00AE59B8"/>
    <w:rsid w:val="00AE7B57"/>
    <w:rsid w:val="00AF34F1"/>
    <w:rsid w:val="00B03798"/>
    <w:rsid w:val="00B260A5"/>
    <w:rsid w:val="00B369F1"/>
    <w:rsid w:val="00B65639"/>
    <w:rsid w:val="00BD2C92"/>
    <w:rsid w:val="00C30377"/>
    <w:rsid w:val="00C9430C"/>
    <w:rsid w:val="00CA0C6A"/>
    <w:rsid w:val="00CF6432"/>
    <w:rsid w:val="00CF7DE9"/>
    <w:rsid w:val="00D75102"/>
    <w:rsid w:val="00D8029A"/>
    <w:rsid w:val="00DA45FF"/>
    <w:rsid w:val="00DB105D"/>
    <w:rsid w:val="00DB15AD"/>
    <w:rsid w:val="00DC44D4"/>
    <w:rsid w:val="00DC6B52"/>
    <w:rsid w:val="00E65A9D"/>
    <w:rsid w:val="00EE6D1B"/>
    <w:rsid w:val="00EF5AA8"/>
    <w:rsid w:val="00F2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3BA6"/>
  <w15:docId w15:val="{C3DE86AB-0066-41FB-AF21-890D2334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i/>
      <w:iCs/>
      <w:sz w:val="26"/>
      <w:szCs w:val="26"/>
      <w:u w:val="single"/>
    </w:rPr>
  </w:style>
  <w:style w:type="paragraph" w:styleId="aa">
    <w:name w:val="List Paragraph"/>
    <w:basedOn w:val="a"/>
    <w:uiPriority w:val="34"/>
    <w:qFormat/>
    <w:rsid w:val="003E5B6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No Spacing"/>
    <w:uiPriority w:val="1"/>
    <w:qFormat/>
    <w:rsid w:val="003A2D8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2A113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1138"/>
    <w:rPr>
      <w:rFonts w:ascii="Segoe UI" w:hAnsi="Segoe UI" w:cs="Segoe UI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340CE8"/>
    <w:pPr>
      <w:autoSpaceDE w:val="0"/>
      <w:autoSpaceDN w:val="0"/>
      <w:adjustRightInd w:val="0"/>
      <w:spacing w:line="336" w:lineRule="exact"/>
      <w:ind w:firstLine="71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340CE8"/>
    <w:pPr>
      <w:autoSpaceDE w:val="0"/>
      <w:autoSpaceDN w:val="0"/>
      <w:adjustRightInd w:val="0"/>
      <w:spacing w:line="330" w:lineRule="exact"/>
      <w:ind w:firstLine="47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340CE8"/>
    <w:pPr>
      <w:autoSpaceDE w:val="0"/>
      <w:autoSpaceDN w:val="0"/>
      <w:adjustRightInd w:val="0"/>
      <w:spacing w:line="322" w:lineRule="exact"/>
      <w:ind w:firstLine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340CE8"/>
    <w:pPr>
      <w:autoSpaceDE w:val="0"/>
      <w:autoSpaceDN w:val="0"/>
      <w:adjustRightInd w:val="0"/>
      <w:spacing w:line="324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uiPriority w:val="99"/>
    <w:rsid w:val="00340CE8"/>
    <w:pPr>
      <w:autoSpaceDE w:val="0"/>
      <w:autoSpaceDN w:val="0"/>
      <w:adjustRightInd w:val="0"/>
      <w:spacing w:line="329" w:lineRule="exact"/>
      <w:ind w:firstLine="11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8">
    <w:name w:val="Style8"/>
    <w:basedOn w:val="a"/>
    <w:uiPriority w:val="99"/>
    <w:rsid w:val="00340CE8"/>
    <w:pPr>
      <w:autoSpaceDE w:val="0"/>
      <w:autoSpaceDN w:val="0"/>
      <w:adjustRightInd w:val="0"/>
      <w:spacing w:line="317" w:lineRule="exact"/>
      <w:ind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uiPriority w:val="99"/>
    <w:rsid w:val="00340CE8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0">
    <w:name w:val="Style10"/>
    <w:basedOn w:val="a"/>
    <w:uiPriority w:val="99"/>
    <w:rsid w:val="00340CE8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1">
    <w:name w:val="Style11"/>
    <w:basedOn w:val="a"/>
    <w:uiPriority w:val="99"/>
    <w:rsid w:val="00340CE8"/>
    <w:pPr>
      <w:autoSpaceDE w:val="0"/>
      <w:autoSpaceDN w:val="0"/>
      <w:adjustRightInd w:val="0"/>
      <w:spacing w:line="323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5">
    <w:name w:val="Font Style15"/>
    <w:uiPriority w:val="99"/>
    <w:rsid w:val="00340CE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8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Kab213</dc:creator>
  <cp:lastModifiedBy>Kab213</cp:lastModifiedBy>
  <cp:revision>16</cp:revision>
  <cp:lastPrinted>2022-04-22T11:59:00Z</cp:lastPrinted>
  <dcterms:created xsi:type="dcterms:W3CDTF">2021-12-02T07:32:00Z</dcterms:created>
  <dcterms:modified xsi:type="dcterms:W3CDTF">2022-04-22T12:00:00Z</dcterms:modified>
</cp:coreProperties>
</file>