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F" w:rsidRPr="00535E45" w:rsidRDefault="00B81C7F" w:rsidP="00535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Современные педагогические технологии </w:t>
      </w:r>
      <w:r w:rsid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применение</w:t>
      </w:r>
    </w:p>
    <w:p w:rsidR="00D74C21" w:rsidRPr="00535E45" w:rsidRDefault="00D74C21" w:rsidP="00D7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7F" w:rsidRPr="00535E45" w:rsidRDefault="00B81C7F" w:rsidP="00D74C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будущее уже наступило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Роберт Юнг</w:t>
      </w:r>
    </w:p>
    <w:p w:rsidR="00D74C21" w:rsidRPr="00535E45" w:rsidRDefault="00D74C21" w:rsidP="00D74C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C7F" w:rsidRPr="00535E45" w:rsidRDefault="00B81C7F" w:rsidP="00D74C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«Всё в наших руках, поэтому нельзя их опускать»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(Коко Шанель)</w:t>
      </w:r>
    </w:p>
    <w:p w:rsidR="00D74C21" w:rsidRPr="00535E45" w:rsidRDefault="00D74C21" w:rsidP="00D74C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1C7F" w:rsidRPr="00535E45" w:rsidRDefault="00B81C7F" w:rsidP="00D74C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«Если ученик в школе не научился сам ничего творить,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 и в жизни он будет только подражать, копировать»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(Л.Н. Толстой)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831C3A" w:rsidP="00D74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D74C21" w:rsidRPr="00535E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лавная 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педагога</w:t>
      </w:r>
      <w:r w:rsidR="00B81C7F"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превратить традиционное обучение, направленное на накопление знаний, умений, навыков, </w:t>
      </w:r>
      <w:r w:rsidR="00D74C21"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 процесс</w:t>
      </w:r>
      <w:r w:rsidR="00B81C7F"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развития личности </w:t>
      </w:r>
      <w:r w:rsidR="00D74C21"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учащегося</w:t>
      </w:r>
      <w:r w:rsidR="00B81C7F"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   </w:t>
      </w:r>
    </w:p>
    <w:p w:rsidR="00B81C7F" w:rsidRPr="00535E45" w:rsidRDefault="00B81C7F" w:rsidP="00D74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от традиционного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осуществлять выбор технологии в зависимости от предметного содержания, целей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педагогическую технологию </w:t>
      </w:r>
      <w:r w:rsidR="00D7384B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</w:t>
      </w:r>
      <w:r w:rsidR="00116C76"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педагога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направленных на достижение поставленных целей (технологическая цепочка).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D7384B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актуальными становятся </w:t>
      </w:r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Информационно – коммуникационная технология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Технология развития критического мышления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Проектная технология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Технология развивающего обучения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 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Технология проблемного обучения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Игровые технологии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Модульная технология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    Технология мастерских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Кейс – технология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Технология интегрированного обучения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Педагогика сотрудничества.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Технологии уровневой дифференциации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Групповые технологии.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Традиционные технологии (классно-урочная система)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 Информационно – коммуникационная технология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 способствует достижению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 через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следующих 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использовать информационные - коммуникационные технологии в учебном процессе;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сформировать у учащихся устойчивый интерес и стремление к самообразованию;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формировать и развивать коммуникативную компетенцию;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направить усилия на создание условий для формирования положительной мотивации к учению;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дать ученикам знания, определяющие их свободный, осмысленный выбор жизненного пути.</w:t>
      </w:r>
    </w:p>
    <w:p w:rsidR="00B81C7F" w:rsidRPr="00535E45" w:rsidRDefault="00B81C7F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всё чаще поднимается вопрос о применении новых информационных технологий.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коллективе, так как преподавание ведется на современном, более высоком уровне. Кроме того, растёт самооценка самого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развивающего свои профессиональные компетенции.</w:t>
      </w:r>
    </w:p>
    <w:p w:rsidR="00B81C7F" w:rsidRPr="00535E45" w:rsidRDefault="00B81C7F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мастерство основано на единстве знаний и умений, соответствующих современному уровню развития науки, техники и их продукта – информационных технологий.</w:t>
      </w:r>
    </w:p>
    <w:p w:rsidR="00B81C7F" w:rsidRPr="00535E45" w:rsidRDefault="00B81C7F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возможности в преподавании свое</w:t>
      </w:r>
      <w:r w:rsidR="00D7384B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4B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D74C21" w:rsidRPr="00535E45" w:rsidRDefault="00D74C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применения ИКТ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применения ИКТ можно разделить на следующие этапы: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74C21"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материала, требующего конкретной подачи, анализ образовательной программы, анализ тематического планирования, выбор тем, выбор типа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особенностей материала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типа;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и создание информационных продуктов, подбор готовых образовательных </w:t>
      </w:r>
      <w:proofErr w:type="spellStart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собственного продукта (презентационного, обучающего, тренирующего или контролирующего);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информационных продуктов, применение на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разных типов, применение во внеклассной работе, применение при руководстве научно - исследовательской деятельностью учащихся.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использования ИКТ, изучение динамики результатов, изучение рейтинга по предмету.</w:t>
      </w:r>
    </w:p>
    <w:p w:rsidR="00D74C21" w:rsidRPr="00535E45" w:rsidRDefault="00D74C21" w:rsidP="00D74C2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C7F" w:rsidRPr="00535E45" w:rsidRDefault="00B81C7F" w:rsidP="00D74C2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ИКТ в образовании</w:t>
      </w:r>
    </w:p>
    <w:p w:rsidR="00B81C7F" w:rsidRPr="00535E45" w:rsidRDefault="00B81C7F" w:rsidP="00C779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Одним из основных направлений процессов компьютеризации общества в современном мире является информатизация системы образования. Базовые навыки информационно-коммуникационных технологий, которые человек осваивает во время обучения, применяются не только в сфере его профессиональной деятельности, но и в повседневной жизни.</w:t>
      </w:r>
    </w:p>
    <w:p w:rsidR="00D5170F" w:rsidRDefault="00B81C7F" w:rsidP="00D51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Сегодняшняя система образования требует активного внедрения ИКТ, позволяющих использовать качественно новые возможности образовательного процесса. Применение ИКТ становится обязательным условием и выводит процесс преподавания и обучения на более высокий уровень. В настоящее время у каждого преподавателя есть доступ к возможностям, которые предоставляют информацион</w:t>
      </w:r>
      <w:r w:rsidR="00D5170F">
        <w:rPr>
          <w:sz w:val="28"/>
          <w:szCs w:val="28"/>
        </w:rPr>
        <w:t>но-коммуникационные технологии:</w:t>
      </w:r>
    </w:p>
    <w:p w:rsidR="00B81C7F" w:rsidRPr="00535E45" w:rsidRDefault="00B81C7F" w:rsidP="00D5170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535E45">
        <w:rPr>
          <w:rStyle w:val="a5"/>
          <w:sz w:val="28"/>
          <w:szCs w:val="28"/>
        </w:rPr>
        <w:t>Изучение и использование</w:t>
      </w:r>
      <w:r w:rsidRPr="00535E45">
        <w:rPr>
          <w:sz w:val="28"/>
          <w:szCs w:val="28"/>
        </w:rPr>
        <w:t> </w:t>
      </w:r>
      <w:r w:rsidRPr="00535E45">
        <w:rPr>
          <w:rStyle w:val="a5"/>
          <w:sz w:val="28"/>
          <w:szCs w:val="28"/>
        </w:rPr>
        <w:t>информации из интернета</w:t>
      </w:r>
      <w:r w:rsidRPr="00535E45">
        <w:rPr>
          <w:sz w:val="28"/>
          <w:szCs w:val="28"/>
        </w:rPr>
        <w:t>: электронные учебники, специализированные образовательные сайты, справочники и словари, программы для практической деятельности и т. д.</w:t>
      </w:r>
    </w:p>
    <w:p w:rsidR="00B81C7F" w:rsidRPr="00535E45" w:rsidRDefault="00B81C7F" w:rsidP="00D74C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Style w:val="a5"/>
          <w:rFonts w:ascii="Times New Roman" w:hAnsi="Times New Roman" w:cs="Times New Roman"/>
          <w:sz w:val="28"/>
          <w:szCs w:val="28"/>
        </w:rPr>
        <w:t>Интерактивная подача и хранение информации</w:t>
      </w:r>
      <w:r w:rsidRPr="00535E45">
        <w:rPr>
          <w:rFonts w:ascii="Times New Roman" w:hAnsi="Times New Roman" w:cs="Times New Roman"/>
          <w:sz w:val="28"/>
          <w:szCs w:val="28"/>
        </w:rPr>
        <w:t>: пр</w:t>
      </w:r>
      <w:r w:rsidR="00D74C21" w:rsidRPr="00535E45">
        <w:rPr>
          <w:rFonts w:ascii="Times New Roman" w:hAnsi="Times New Roman" w:cs="Times New Roman"/>
          <w:sz w:val="28"/>
          <w:szCs w:val="28"/>
        </w:rPr>
        <w:t>езентации, транслирование видео</w:t>
      </w:r>
      <w:r w:rsidRPr="00535E45">
        <w:rPr>
          <w:rFonts w:ascii="Times New Roman" w:hAnsi="Times New Roman" w:cs="Times New Roman"/>
          <w:sz w:val="28"/>
          <w:szCs w:val="28"/>
        </w:rPr>
        <w:t xml:space="preserve">роликов для многостороннего освещения темы, голосовая или видеозапись лекций и семинаров, мгновенное распространение материала между </w:t>
      </w:r>
      <w:r w:rsidR="00C74F5E">
        <w:rPr>
          <w:rFonts w:ascii="Times New Roman" w:hAnsi="Times New Roman" w:cs="Times New Roman"/>
          <w:sz w:val="28"/>
          <w:szCs w:val="28"/>
        </w:rPr>
        <w:t>учащимися</w:t>
      </w:r>
      <w:r w:rsidRPr="00535E45">
        <w:rPr>
          <w:rFonts w:ascii="Times New Roman" w:hAnsi="Times New Roman" w:cs="Times New Roman"/>
          <w:sz w:val="28"/>
          <w:szCs w:val="28"/>
        </w:rPr>
        <w:t xml:space="preserve"> и т. д.</w:t>
      </w:r>
    </w:p>
    <w:p w:rsidR="00B81C7F" w:rsidRPr="00535E45" w:rsidRDefault="00B81C7F" w:rsidP="00D74C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Style w:val="a5"/>
          <w:rFonts w:ascii="Times New Roman" w:hAnsi="Times New Roman" w:cs="Times New Roman"/>
          <w:sz w:val="28"/>
          <w:szCs w:val="28"/>
        </w:rPr>
        <w:t>Дистанционное образование и виды коммуникации</w:t>
      </w:r>
      <w:r w:rsidRPr="00535E45">
        <w:rPr>
          <w:rFonts w:ascii="Times New Roman" w:hAnsi="Times New Roman" w:cs="Times New Roman"/>
          <w:sz w:val="28"/>
          <w:szCs w:val="28"/>
        </w:rPr>
        <w:t xml:space="preserve">: форумы, </w:t>
      </w:r>
      <w:proofErr w:type="spellStart"/>
      <w:r w:rsidRPr="00535E4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35E45">
        <w:rPr>
          <w:rFonts w:ascii="Times New Roman" w:hAnsi="Times New Roman" w:cs="Times New Roman"/>
          <w:sz w:val="28"/>
          <w:szCs w:val="28"/>
        </w:rPr>
        <w:t xml:space="preserve">, чаты, </w:t>
      </w:r>
      <w:proofErr w:type="spellStart"/>
      <w:r w:rsidRPr="00535E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35E45">
        <w:rPr>
          <w:rFonts w:ascii="Times New Roman" w:hAnsi="Times New Roman" w:cs="Times New Roman"/>
          <w:sz w:val="28"/>
          <w:szCs w:val="28"/>
        </w:rPr>
        <w:t xml:space="preserve"> конференции, электронная почта и т. д.</w:t>
      </w:r>
    </w:p>
    <w:p w:rsidR="00D74C21" w:rsidRPr="00535E45" w:rsidRDefault="00B81C7F" w:rsidP="00D74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E45">
        <w:rPr>
          <w:sz w:val="28"/>
          <w:szCs w:val="28"/>
        </w:rPr>
        <w:t xml:space="preserve">Перечисленные инструменты обеспечивают не только быстрое распространение информации, но и непрерывную связь </w:t>
      </w:r>
      <w:r w:rsidR="00D74C21" w:rsidRPr="00535E45">
        <w:rPr>
          <w:sz w:val="28"/>
          <w:szCs w:val="28"/>
        </w:rPr>
        <w:t>учащихся</w:t>
      </w:r>
      <w:r w:rsidRPr="00535E45">
        <w:rPr>
          <w:sz w:val="28"/>
          <w:szCs w:val="28"/>
        </w:rPr>
        <w:t xml:space="preserve"> и преподавателей, что очень важно для педагогики. </w:t>
      </w:r>
    </w:p>
    <w:p w:rsidR="00B81C7F" w:rsidRPr="00535E45" w:rsidRDefault="00B81C7F" w:rsidP="00D74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E45">
        <w:rPr>
          <w:sz w:val="28"/>
          <w:szCs w:val="28"/>
        </w:rPr>
        <w:t>Использование ИКТ в обучении помогает педагогу: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сформировать у учащихся устойчивую мотивацию;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повысить скорость и качество овладения учебным материалом;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 xml:space="preserve">активизировать способности </w:t>
      </w:r>
      <w:r w:rsidR="00D74C21" w:rsidRPr="00535E45">
        <w:rPr>
          <w:rFonts w:ascii="Times New Roman" w:hAnsi="Times New Roman" w:cs="Times New Roman"/>
          <w:sz w:val="28"/>
          <w:szCs w:val="28"/>
        </w:rPr>
        <w:t>учащихся</w:t>
      </w:r>
      <w:r w:rsidRPr="00535E45">
        <w:rPr>
          <w:rFonts w:ascii="Times New Roman" w:hAnsi="Times New Roman" w:cs="Times New Roman"/>
          <w:sz w:val="28"/>
          <w:szCs w:val="28"/>
        </w:rPr>
        <w:t>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lastRenderedPageBreak/>
        <w:t>использовать в преподавании современный материал и дополнительные современные ресурсы;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повысить эффективность учебного процесса;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дать учащимся основы самостоятельной работы в поиске и применении информации;</w:t>
      </w:r>
    </w:p>
    <w:p w:rsidR="00B81C7F" w:rsidRPr="00535E45" w:rsidRDefault="00B81C7F" w:rsidP="00D74C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способствовать повышению интереса к предмету.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Игровые технологии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наряду с трудом и ученьем - один из основных видов деятельности человека, удивительный феномен нашего существования.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определению,</w:t>
      </w:r>
      <w:r w:rsidR="00C77988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педагогических игр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области применения: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—физические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—интеллектуальные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—трудовые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—социальные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—психологические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(характеристике) характеру педагогического процесса: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—обучающие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—контролирующие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—обобщающие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—познавательные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—творческие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—развивающие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игровой технологии: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—предметные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—сюжетные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—ролевые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—деловые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—имитационные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—драматизация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предметной области: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—математические, химические, биологические, физические, экологические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—музыкальные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—трудовые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—спортивные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—экономически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5.     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игровой среде: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—без предметов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 предметами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—настольные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—комнатные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—уличные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—компьютерные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—телевизионные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—циклические, со средствами передвижения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Какие задачи решает использование такой формы обучения: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—Осуществляет более свободные, психологически раскрепощённый контроль знаний.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—Исчезает болезненная реакция учащихся на неудачные ответы.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—Подход к учащимся в обучении становится более деликатным и дифференцированным.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Обучение в  игре  позволяет научить: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сравнивать, хара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ктеризовать, раскрывать понятия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обосновывать, применять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  стимулируется познавательная деятельность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  активизируется мыслительная деятельность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  самопроизвольно запоминаются сведения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  формируется ассоциативное запоминание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§        усиливается мотивация к изучению предмета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Всё это говорит об эффективности обучения в процессе игры, которая является 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деятельностью, имеющей черты, как учения, так и труда.</w:t>
      </w:r>
    </w:p>
    <w:p w:rsidR="00B81C7F" w:rsidRPr="00535E45" w:rsidRDefault="00B81C7F" w:rsidP="00D7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C7F" w:rsidRPr="00535E45" w:rsidRDefault="00D7384B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proofErr w:type="spellStart"/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технологии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81C7F" w:rsidRPr="00535E45" w:rsidRDefault="00B81C7F" w:rsidP="0053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Обеспечение </w:t>
      </w:r>
      <w:r w:rsidR="00C77988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сохранения здоровья за период обучения, формирование у него необходимых знаний, умений и навыков по здоровому образу жизни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применение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B81C7F" w:rsidRPr="00535E45" w:rsidRDefault="00B81C7F" w:rsidP="00C7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учебной деятельности с учетом</w:t>
      </w:r>
      <w:r w:rsidR="00116C76"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B76F16"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основных требований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к </w:t>
      </w:r>
      <w:r w:rsidR="00116C76"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занятию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 комплексом </w:t>
      </w:r>
      <w:proofErr w:type="spellStart"/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технологий: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плотность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(время, затраченное школьниками на учебную работу) должно составлять не менее 60 % и не более 75-80 %;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организация учебного труда;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дозировка учебной нагрузки;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видов деятельности;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  с учетом ведущих каналов восприятия информации учащимися (аудиовизуальный, кинестетический и т.д.);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и длительность применения ТСО;</w:t>
      </w:r>
    </w:p>
    <w:p w:rsidR="00B81C7F" w:rsidRPr="00535E45" w:rsidRDefault="00B76F16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 в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приемов и методов, способствующих самопознанию, самооценке учащихся;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работоспособности учащихся;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с учетом личностных возможностей;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внешней и внутренней мотивации деятельности учащихся;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климат, ситуации успеха и эмоциональные разрядки;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стрессов:</w:t>
      </w:r>
    </w:p>
    <w:p w:rsidR="00B81C7F" w:rsidRPr="00535E45" w:rsidRDefault="00B81C7F" w:rsidP="00B76F1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в группах, как на местах, так</w:t>
      </w:r>
      <w:r w:rsidR="006F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доски, где ведомый, более «слабый»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6F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 поддержку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товарища; стимулирование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использованию различных способов решения, без боязни ошибиться и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 неправильный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физкультминуток и динамических пауз на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B81C7F" w:rsidRPr="00535E45" w:rsidRDefault="00B81C7F" w:rsidP="00B76F1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рефлексия в течение всего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его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 части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C7F" w:rsidRPr="00535E45" w:rsidRDefault="00B81C7F" w:rsidP="00C7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таких технологий помогает сохранению и укрепление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 учащихся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предупреждение переутомления учащихся на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х; улучшение психологического климата в детских коллективах; приобщение родителей к работе по укреплению здоровья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концентрации внимания; снижение показателей заболеваемости детей, уровня тревожности.</w:t>
      </w:r>
    </w:p>
    <w:p w:rsidR="00116C76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5E45" w:rsidRPr="00535E45" w:rsidRDefault="00535E45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Например: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b/>
          <w:bCs/>
          <w:i/>
          <w:iCs/>
          <w:color w:val="000000"/>
        </w:rPr>
        <w:t>Гимнастика для глаз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color w:val="000000"/>
          <w:u w:val="single"/>
        </w:rPr>
        <w:t>Вот некоторые элементы этой гимнастики:</w:t>
      </w:r>
    </w:p>
    <w:p w:rsidR="00535E45" w:rsidRPr="00535E45" w:rsidRDefault="00535E45" w:rsidP="00535E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535E45" w:rsidRPr="00535E45" w:rsidRDefault="00535E45" w:rsidP="00535E4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Медленно переводить взгляд вверх-вниз, затем наоборот. Повторить 3 раза.</w:t>
      </w:r>
    </w:p>
    <w:p w:rsidR="00535E45" w:rsidRPr="00535E45" w:rsidRDefault="00535E45" w:rsidP="00535E4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535E45" w:rsidRPr="00535E45" w:rsidRDefault="00535E45" w:rsidP="00535E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Смотреть на кончик носа до тех пор, пока не возникнет чувство усталости. Затем расслабиться на 5-6 секунд.</w:t>
      </w:r>
    </w:p>
    <w:p w:rsidR="00535E45" w:rsidRPr="00535E45" w:rsidRDefault="00535E45" w:rsidP="00535E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535E45" w:rsidRPr="00535E45" w:rsidRDefault="00535E45" w:rsidP="00535E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5E45">
        <w:rPr>
          <w:color w:val="000000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b/>
          <w:bCs/>
          <w:color w:val="000000"/>
        </w:rPr>
        <w:t>1. Вверх-вниз, влево-вправо.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color w:val="000000"/>
        </w:rPr>
        <w:t>Двигать глазами вверх-вниз, влево-вправо. Зажмурившись, снять напряжение, считая до десяти.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b/>
          <w:bCs/>
          <w:color w:val="000000"/>
        </w:rPr>
        <w:t>2. Круг.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color w:val="000000"/>
        </w:rPr>
        <w:lastRenderedPageBreak/>
        <w:t>Представить себе большой круг. Обводить его глазами по часовой стрелке, потом против часовой стрелки.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b/>
          <w:bCs/>
          <w:color w:val="000000"/>
        </w:rPr>
        <w:t>3. Квадрат.</w:t>
      </w:r>
    </w:p>
    <w:p w:rsidR="00535E45" w:rsidRPr="00535E45" w:rsidRDefault="00535E45" w:rsidP="00535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E45">
        <w:rPr>
          <w:color w:val="000000"/>
        </w:rPr>
        <w:t>Предложить детям представить себе квадрат. Переводить взгляд из правого верхнего угла в левый нижний – в левый верхний, в правый нижний. Ещё раз одновременно посмотреть в углы воображаемого квадрата.</w:t>
      </w:r>
    </w:p>
    <w:p w:rsidR="00535E45" w:rsidRPr="00535E45" w:rsidRDefault="00535E45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C7F" w:rsidRPr="00535E45" w:rsidRDefault="00D7384B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C7F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интегрированного обучения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 -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в возникновении 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интегрированных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целым рядом причин.</w:t>
      </w:r>
    </w:p>
    <w:p w:rsidR="00B81C7F" w:rsidRPr="00535E45" w:rsidRDefault="00B81C7F" w:rsidP="00116C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окружающий </w:t>
      </w:r>
      <w:r w:rsidR="00D7384B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познаётся ими во всём многообразии и единстве, а зачастую предметы школьного цикла, направленные на изучение отдельных явлений, дробят его на разрозненные фрагменты.</w:t>
      </w:r>
    </w:p>
    <w:p w:rsidR="00B81C7F" w:rsidRPr="00535E45" w:rsidRDefault="00B81C7F" w:rsidP="00116C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B81C7F" w:rsidRPr="00535E45" w:rsidRDefault="00B81C7F" w:rsidP="00116C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интегрированных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нестандартна, интересна. Использование различных видов работы в течение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внимание </w:t>
      </w:r>
      <w:r w:rsidR="00C77988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уровне, что позволяет говорить о достаточной эффективности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Интегрированные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 значительные педагогические возможности.</w:t>
      </w:r>
    </w:p>
    <w:p w:rsidR="00B81C7F" w:rsidRPr="00535E45" w:rsidRDefault="00B81C7F" w:rsidP="00116C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B81C7F" w:rsidRPr="00535E45" w:rsidRDefault="00B81C7F" w:rsidP="00116C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даёт возможность для самореализации, самовыражения, творчества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раскрытию способностей.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интегрированных </w:t>
      </w:r>
      <w:r w:rsidR="00C77988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1C7F" w:rsidRPr="00535E45" w:rsidRDefault="00B81C7F" w:rsidP="00116C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B81C7F" w:rsidRPr="00535E45" w:rsidRDefault="00B81C7F" w:rsidP="00116C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степени, чем обычные </w:t>
      </w:r>
      <w:r w:rsidR="00C77988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речи, формированию умения учащихся сравнивать, обобщать, делать выводы;</w:t>
      </w:r>
    </w:p>
    <w:p w:rsidR="00B81C7F" w:rsidRPr="00535E45" w:rsidRDefault="00B81C7F" w:rsidP="00116C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углубляют представление о </w:t>
      </w:r>
      <w:r w:rsidR="00B76F1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B81C7F" w:rsidRPr="00535E45" w:rsidRDefault="00B81C7F" w:rsidP="00116C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является источником нахождения новых связей между фактами, которые подтверждают или углубляют определённые выводы. Наблюдения учащихся.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Закономерности интегрированных </w:t>
      </w:r>
      <w:r w:rsidR="00C77988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1C7F" w:rsidRPr="00535E45" w:rsidRDefault="00B81C7F" w:rsidP="00116C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подчинён авторскому замыслу,</w:t>
      </w:r>
    </w:p>
    <w:p w:rsidR="00B81C7F" w:rsidRPr="00535E45" w:rsidRDefault="00116C76" w:rsidP="00116C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объединяется основной мыслью (стержень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B81C7F" w:rsidRPr="00535E45" w:rsidRDefault="00116C76" w:rsidP="00116C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единое целое, этапы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81C7F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фрагменты целого,</w:t>
      </w:r>
    </w:p>
    <w:p w:rsidR="00B81C7F" w:rsidRPr="00535E45" w:rsidRDefault="00B81C7F" w:rsidP="00116C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этапы и компоненты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логико- структурной зависимости,</w:t>
      </w:r>
    </w:p>
    <w:p w:rsidR="00B81C7F" w:rsidRPr="00535E45" w:rsidRDefault="00B81C7F" w:rsidP="00116C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отобранный для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 соответствует замыслу, </w:t>
      </w:r>
      <w:hyperlink r:id="rId5" w:tgtFrame="_blank" w:history="1">
        <w:r w:rsidRPr="00535E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</w:t>
        </w:r>
      </w:hyperlink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сведений организована как «данное» и «новое».</w:t>
      </w:r>
    </w:p>
    <w:p w:rsidR="00C77988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Взаимодействие </w:t>
      </w:r>
      <w:r w:rsidR="00C77988" w:rsidRPr="0053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педагогов</w:t>
      </w:r>
      <w:r w:rsidRPr="0053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может строиться по-разному. 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может быть: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паритетным, с равным долевым участием каждого из них,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один из 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ведущим, а другой – ассистентом или консультантом;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r w:rsidR="00BA0E00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76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вести один </w:t>
      </w:r>
      <w:r w:rsidR="00BA0E00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другого как активного наблюдателя и гостя.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интегрированного </w:t>
      </w:r>
      <w:r w:rsidR="00D74C21"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B81C7F" w:rsidRPr="00535E45" w:rsidRDefault="00B81C7F" w:rsidP="0011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и проведения интегрированного </w:t>
      </w:r>
      <w:r w:rsidR="00D74C21"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специфику. Он состоит из нескольких этапов.</w:t>
      </w:r>
    </w:p>
    <w:tbl>
      <w:tblPr>
        <w:tblpPr w:leftFromText="45" w:rightFromText="45" w:vertAnchor="text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3211"/>
      </w:tblGrid>
      <w:tr w:rsidR="00535E45" w:rsidRPr="00535E45" w:rsidTr="00D7384B">
        <w:trPr>
          <w:tblCellSpacing w:w="0" w:type="dxa"/>
        </w:trPr>
        <w:tc>
          <w:tcPr>
            <w:tcW w:w="3210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Подготовительный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Исполнительный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3.рефлексивный. </w:t>
            </w:r>
          </w:p>
        </w:tc>
      </w:tr>
      <w:tr w:rsidR="00535E45" w:rsidRPr="00535E45" w:rsidTr="00C77988">
        <w:trPr>
          <w:trHeight w:val="3024"/>
          <w:tblCellSpacing w:w="0" w:type="dxa"/>
        </w:trPr>
        <w:tc>
          <w:tcPr>
            <w:tcW w:w="3210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планирование,</w:t>
            </w:r>
          </w:p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творческой группы, </w:t>
            </w:r>
          </w:p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конструирование содержания </w:t>
            </w:r>
            <w:r w:rsidR="00D74C21"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</w:t>
            </w:r>
            <w:r w:rsidRPr="00535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 этого этапа – вызвать интерес учащихся к теме </w:t>
            </w:r>
            <w:r w:rsidR="00D74C21"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</w:t>
            </w:r>
            <w:r w:rsidRPr="00535E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к его содержанию. 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вызова интереса учащихся могут быть различные, например, описание проблемной ситуации или интересного случая.</w:t>
            </w:r>
          </w:p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заключительной части </w:t>
            </w:r>
            <w:r w:rsidR="00D74C21"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обобщить всё сказанное на </w:t>
            </w:r>
            <w:r w:rsidR="00C77988"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подвести итог рассуждениям учеников, сформулировать чёткие выводы.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B81C7F" w:rsidRPr="00535E45" w:rsidRDefault="00B81C7F" w:rsidP="00D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этапе проводится анализ </w:t>
            </w:r>
            <w:r w:rsidR="00D74C21"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Необходимо учесть все его достоинства и недостатки</w:t>
            </w:r>
          </w:p>
        </w:tc>
      </w:tr>
    </w:tbl>
    <w:p w:rsidR="00245B22" w:rsidRPr="00535E45" w:rsidRDefault="00245B22" w:rsidP="00D7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Технология проблемного обучения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Сегодня под </w:t>
      </w:r>
      <w:r w:rsidRPr="00535E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проблемным обучением 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такая организация учебных занятий, которая предполагает создание под руководством педагога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7384B" w:rsidRPr="00535E45" w:rsidRDefault="00D7384B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проблем, в ходе которых у учащихся формируются 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D7384B" w:rsidRPr="00535E45" w:rsidRDefault="00D7384B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снять возникшее противоречие.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проблема и они при непосредственном участии педагога или самостоятельно исследуют пути и способы ее решения, т. е.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строят гипотезу,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намечают и обсуждают способы проверки ее истинности,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v    аргументируют, проводят эксперименты, наблюдения, анализируют их результаты, рассуждают, доказывают.</w:t>
      </w:r>
    </w:p>
    <w:p w:rsidR="00D7384B" w:rsidRPr="00535E45" w:rsidRDefault="00D7384B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изложении: сообщение нового материала осуществляется самим преподавателем. Поставив проблему, учитель вскрывает путь ее решения, демонстрирует учащимся ход научного мышления, заставляет их следить за диалектическим движением мысли к истине, делает их как бы соучастниками научного поиска. В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</w:t>
      </w:r>
    </w:p>
    <w:p w:rsidR="00D7384B" w:rsidRPr="00535E45" w:rsidRDefault="00D7384B" w:rsidP="00D73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обучения, как и другие технологии, имеет положительные и отрицательные стороны.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Преимущества технологии проблемного обучения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D7384B" w:rsidRPr="00535E45" w:rsidRDefault="00D7384B" w:rsidP="00D7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Недостатки: 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</w:t>
      </w:r>
      <w:bookmarkStart w:id="0" w:name="_GoBack"/>
      <w:bookmarkEnd w:id="0"/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затраты времени на достижение запланированных результатов, слабая управляемость познавательной деятельностью учащихся.</w:t>
      </w:r>
    </w:p>
    <w:p w:rsidR="00D7384B" w:rsidRPr="00535E45" w:rsidRDefault="00D7384B" w:rsidP="00D7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45" w:rsidRPr="00535E45" w:rsidRDefault="00535E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4E5A" w:rsidRPr="00535E45" w:rsidRDefault="00624E5A" w:rsidP="0062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Баскет</w:t>
      </w:r>
      <w:proofErr w:type="spellEnd"/>
      <w:r w:rsidRPr="005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метод</w:t>
      </w: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метод обучения на основе имитации ситуаций, часто встречающихся в практике. Одному из обучающихся предлагают выступить в роли руководителя, которому требуется в срочном порядке разобрать накопившиеся на его столе деловые бумаги (письма, докладные записки, телефонограммы, факсы, отчеты и т.п.) и предпринять по ним определенные действия. Кроме того, он получает всю необходимую информацию об организации и о руководителе, от лица которого ему приходится выступать. 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работы обучающиеся должны проанализировать каждый документ, упорядочить всю предложенную информацию, выявить наиболее острые проблемы, установить, какая информация являются наиболее существенной и на основании этого анализа принять решения по предложенным материалам и подготовить соответствующие документы (служебные или докладные записки, приказы, письма и пр.) для решения поставленных проблем.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535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Обычно учащиеся работают с деловыми бумагами индивидуально, но можно организовать взаимодействие обучающихся, раздав им разные пакеты документов и дав соответствующие инструкции.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5A" w:rsidRPr="00535E45" w:rsidRDefault="00624E5A" w:rsidP="0062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развивает у учащихся способность к анализу, к отбору наиболее важных фактов и их классификации с учетом важности, и срочности, к формулированию путей решения различных проблем. Преимуществом этого метода является высокий уровень мотивации участников и высокая их включенность в решение поставленных задач. 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5A" w:rsidRPr="00535E45" w:rsidRDefault="00624E5A" w:rsidP="0062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E45">
        <w:rPr>
          <w:rFonts w:ascii="Times New Roman" w:hAnsi="Times New Roman" w:cs="Times New Roman"/>
          <w:sz w:val="28"/>
          <w:szCs w:val="28"/>
        </w:rPr>
        <w:t>Баскет-метод</w:t>
      </w:r>
      <w:proofErr w:type="spellEnd"/>
      <w:r w:rsidRPr="00535E45">
        <w:rPr>
          <w:rFonts w:ascii="Times New Roman" w:hAnsi="Times New Roman" w:cs="Times New Roman"/>
          <w:sz w:val="28"/>
          <w:szCs w:val="28"/>
        </w:rPr>
        <w:t xml:space="preserve"> можно также проводить при изучении нового материала.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 xml:space="preserve">Роль преподавателя при проведении зачета </w:t>
      </w:r>
      <w:proofErr w:type="spellStart"/>
      <w:r w:rsidRPr="00535E45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535E45">
        <w:rPr>
          <w:rFonts w:ascii="Times New Roman" w:hAnsi="Times New Roman" w:cs="Times New Roman"/>
          <w:sz w:val="28"/>
          <w:szCs w:val="28"/>
        </w:rPr>
        <w:t xml:space="preserve">–методом заключается в том, чтобы дать самостоятельно поработать учащимся в каждой подгруппе. Следует убедиться, что все правильно поняли задание и готовы его выполнить. Следует также заполнять логическую схему и правильно, кратко формулировать вопросы. Обратная связь предусматривает пояснение особенно трудных вопросов, обобщение и подведение итогов, а также стимуляцию совместной работы в подгруппах. 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При работе в подгруппах следует напомнить правила групповой работы: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- не перебивайте;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- будьте терпимы и сдержанны;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- отстаивайте только свою точку зрения;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- будьте краткими.</w:t>
      </w:r>
    </w:p>
    <w:p w:rsidR="00624E5A" w:rsidRPr="00535E45" w:rsidRDefault="00624E5A" w:rsidP="006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45">
        <w:rPr>
          <w:rFonts w:ascii="Times New Roman" w:hAnsi="Times New Roman" w:cs="Times New Roman"/>
          <w:sz w:val="28"/>
          <w:szCs w:val="28"/>
        </w:rPr>
        <w:t>Занятие следует закончить подведением итогов, анализом ответов и уровнем подготовки учащихся к занятию.</w:t>
      </w:r>
    </w:p>
    <w:p w:rsidR="007400ED" w:rsidRDefault="0074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/>
      </w:tblPr>
      <w:tblGrid>
        <w:gridCol w:w="9345"/>
      </w:tblGrid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 xml:space="preserve">Подбор и создание информационных продуктов, подбор готовых образовательных </w:t>
            </w:r>
            <w:proofErr w:type="spellStart"/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медиаресурсов</w:t>
            </w:r>
            <w:proofErr w:type="spellEnd"/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создание собственного продукта (презентационного, обучающего, тренирующего или контролирующего)</w:t>
            </w:r>
          </w:p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400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C56C4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Электронные учебники, специализированные образовательные сайты, справочники и словари, программы для практической деятельности и т. д.</w:t>
            </w:r>
          </w:p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Помогает </w:t>
            </w:r>
            <w:r w:rsidRPr="00C56C4F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повысить скорость и качество овладения учебным материалом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Облегчают его работу, повышают эффективность обучения, позволяют улучшить качество преподавания.</w:t>
            </w:r>
          </w:p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841F5E" w:rsidRDefault="00841F5E">
      <w:r>
        <w:br w:type="page"/>
      </w:r>
    </w:p>
    <w:tbl>
      <w:tblPr>
        <w:tblStyle w:val="a8"/>
        <w:tblW w:w="0" w:type="auto"/>
        <w:tblLook w:val="04A0"/>
      </w:tblPr>
      <w:tblGrid>
        <w:gridCol w:w="9345"/>
      </w:tblGrid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Четкая организация учебного труда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Построение занятия с учетом работоспособности учащихся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Предупреждение переутомления учащихся на занятиях; улучшение психологического климата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Проведение динамических пауз на занятиях</w:t>
            </w:r>
          </w:p>
        </w:tc>
      </w:tr>
    </w:tbl>
    <w:p w:rsidR="00841F5E" w:rsidRDefault="00841F5E">
      <w:r>
        <w:br w:type="page"/>
      </w:r>
    </w:p>
    <w:tbl>
      <w:tblPr>
        <w:tblStyle w:val="a8"/>
        <w:tblW w:w="0" w:type="auto"/>
        <w:tblLook w:val="04A0"/>
      </w:tblPr>
      <w:tblGrid>
        <w:gridCol w:w="9345"/>
      </w:tblGrid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Даёт возможность для самореализации, самовыражения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7400ED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Этапы и компоненты занятия находятся в логико- структурной зависимости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Pr="00C56C4F" w:rsidRDefault="00B970FF" w:rsidP="007A34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hyperlink r:id="rId6" w:tgtFrame="_blank" w:history="1">
              <w:r w:rsidR="007400ED" w:rsidRPr="00C56C4F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Цепочка</w:t>
              </w:r>
            </w:hyperlink>
            <w:r w:rsidR="007400ED" w:rsidRPr="00C56C4F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сведений организована как «данное» и «новое»</w:t>
            </w:r>
          </w:p>
        </w:tc>
      </w:tr>
    </w:tbl>
    <w:p w:rsidR="00841F5E" w:rsidRDefault="00841F5E">
      <w:r>
        <w:br w:type="page"/>
      </w:r>
    </w:p>
    <w:tbl>
      <w:tblPr>
        <w:tblStyle w:val="a8"/>
        <w:tblW w:w="0" w:type="auto"/>
        <w:tblLook w:val="04A0"/>
      </w:tblPr>
      <w:tblGrid>
        <w:gridCol w:w="9345"/>
      </w:tblGrid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1.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роанализир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уйте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корзины. 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ьте 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предложенную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трем видам образовательных технологий. </w:t>
            </w:r>
          </w:p>
          <w:p w:rsidR="007400ED" w:rsidRDefault="007400ED" w:rsidP="007A34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руководителя группы, который огласит полученный результат, аргументировав свой ответ.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1.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роанализир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уйте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корзины. 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ьте 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предложенную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трем видам образовательных технологий. </w:t>
            </w:r>
          </w:p>
          <w:p w:rsidR="007400ED" w:rsidRDefault="007400ED" w:rsidP="007A34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руководителя группы, который огласит полученный результат, аргументировав свой ответ.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1.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роанализир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уйте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корзины. 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ьте </w:t>
            </w:r>
            <w:r w:rsidRPr="0053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предложенную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трем видам образовательных технологий. </w:t>
            </w:r>
          </w:p>
          <w:p w:rsidR="007400ED" w:rsidRDefault="007400ED" w:rsidP="007A34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руководителя группы, который огласит полученный результат, аргументировав свой ответ.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2. </w:t>
            </w:r>
          </w:p>
          <w:p w:rsidR="007400ED" w:rsidRPr="002E01F3" w:rsidRDefault="007400ED" w:rsidP="007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сотрудничестве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»,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 в ней фото- и видеоматериалы семинара.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родемонстрируйте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2. </w:t>
            </w:r>
          </w:p>
          <w:p w:rsidR="007400ED" w:rsidRPr="002E01F3" w:rsidRDefault="007400ED" w:rsidP="007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Разработайте буклет на тему «Динамические паузы и их применение на занятии». 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родемонстрируйте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 динамической паузы (работа с аудиторией)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2. </w:t>
            </w:r>
          </w:p>
          <w:p w:rsidR="007400ED" w:rsidRPr="002E01F3" w:rsidRDefault="007400ED" w:rsidP="007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развернутую технологическую карту интегрированного занятия (на выбор группы).</w:t>
            </w:r>
          </w:p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родемонстрируйте</w:t>
            </w:r>
            <w:r w:rsidRPr="002E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результат.</w:t>
            </w:r>
          </w:p>
        </w:tc>
      </w:tr>
      <w:tr w:rsidR="007400ED" w:rsidTr="007A342E">
        <w:trPr>
          <w:trHeight w:val="2070"/>
        </w:trPr>
        <w:tc>
          <w:tcPr>
            <w:tcW w:w="9345" w:type="dxa"/>
          </w:tcPr>
          <w:p w:rsidR="007400ED" w:rsidRDefault="007400ED" w:rsidP="007A3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0ED" w:rsidRPr="00F9177F" w:rsidTr="007A342E">
        <w:trPr>
          <w:trHeight w:val="2070"/>
        </w:trPr>
        <w:tc>
          <w:tcPr>
            <w:tcW w:w="9345" w:type="dxa"/>
          </w:tcPr>
          <w:p w:rsidR="007400ED" w:rsidRPr="00F9177F" w:rsidRDefault="007400ED" w:rsidP="007A342E">
            <w:pPr>
              <w:jc w:val="center"/>
              <w:rPr>
                <w:rFonts w:ascii="Bradley Hand ITC" w:eastAsia="Times New Roman" w:hAnsi="Bradley Hand ITC" w:cs="Times New Roman"/>
                <w:b/>
                <w:sz w:val="96"/>
                <w:szCs w:val="96"/>
                <w:lang w:eastAsia="ru-RU"/>
              </w:rPr>
            </w:pPr>
            <w:r w:rsidRPr="00F9177F">
              <w:rPr>
                <w:rFonts w:ascii="Cambria" w:eastAsia="Times New Roman" w:hAnsi="Cambria" w:cs="Cambria"/>
                <w:b/>
                <w:sz w:val="96"/>
                <w:szCs w:val="96"/>
                <w:lang w:eastAsia="ru-RU"/>
              </w:rPr>
              <w:lastRenderedPageBreak/>
              <w:t>Задание</w:t>
            </w:r>
            <w:r w:rsidRPr="00F9177F">
              <w:rPr>
                <w:rFonts w:ascii="Bradley Hand ITC" w:eastAsia="Times New Roman" w:hAnsi="Bradley Hand ITC" w:cs="Cambria"/>
                <w:b/>
                <w:sz w:val="96"/>
                <w:szCs w:val="96"/>
                <w:lang w:eastAsia="ru-RU"/>
              </w:rPr>
              <w:t xml:space="preserve"> 2</w:t>
            </w:r>
          </w:p>
        </w:tc>
      </w:tr>
      <w:tr w:rsidR="007400ED" w:rsidRPr="00F9177F" w:rsidTr="007A342E">
        <w:trPr>
          <w:trHeight w:val="2070"/>
        </w:trPr>
        <w:tc>
          <w:tcPr>
            <w:tcW w:w="9345" w:type="dxa"/>
          </w:tcPr>
          <w:p w:rsidR="007400ED" w:rsidRPr="00F9177F" w:rsidRDefault="007400ED" w:rsidP="007A342E">
            <w:pPr>
              <w:jc w:val="center"/>
              <w:rPr>
                <w:rFonts w:ascii="Bradley Hand ITC" w:eastAsia="Times New Roman" w:hAnsi="Bradley Hand ITC" w:cs="Times New Roman"/>
                <w:b/>
                <w:sz w:val="96"/>
                <w:szCs w:val="96"/>
                <w:lang w:eastAsia="ru-RU"/>
              </w:rPr>
            </w:pPr>
            <w:r w:rsidRPr="00F9177F">
              <w:rPr>
                <w:rFonts w:ascii="Cambria" w:eastAsia="Times New Roman" w:hAnsi="Cambria" w:cs="Cambria"/>
                <w:b/>
                <w:sz w:val="96"/>
                <w:szCs w:val="96"/>
                <w:lang w:eastAsia="ru-RU"/>
              </w:rPr>
              <w:t>Задание</w:t>
            </w:r>
            <w:r w:rsidRPr="00F9177F">
              <w:rPr>
                <w:rFonts w:ascii="Bradley Hand ITC" w:eastAsia="Times New Roman" w:hAnsi="Bradley Hand ITC" w:cs="Cambria"/>
                <w:b/>
                <w:sz w:val="96"/>
                <w:szCs w:val="96"/>
                <w:lang w:eastAsia="ru-RU"/>
              </w:rPr>
              <w:t xml:space="preserve"> 2</w:t>
            </w:r>
          </w:p>
        </w:tc>
      </w:tr>
      <w:tr w:rsidR="007400ED" w:rsidRPr="00F9177F" w:rsidTr="007A342E">
        <w:trPr>
          <w:trHeight w:val="2070"/>
        </w:trPr>
        <w:tc>
          <w:tcPr>
            <w:tcW w:w="9345" w:type="dxa"/>
          </w:tcPr>
          <w:p w:rsidR="007400ED" w:rsidRPr="00F9177F" w:rsidRDefault="007400ED" w:rsidP="007A342E">
            <w:pPr>
              <w:jc w:val="center"/>
              <w:rPr>
                <w:rFonts w:ascii="Bradley Hand ITC" w:eastAsia="Times New Roman" w:hAnsi="Bradley Hand ITC" w:cs="Times New Roman"/>
                <w:b/>
                <w:sz w:val="96"/>
                <w:szCs w:val="96"/>
                <w:lang w:eastAsia="ru-RU"/>
              </w:rPr>
            </w:pPr>
            <w:r w:rsidRPr="00F9177F">
              <w:rPr>
                <w:rFonts w:ascii="Cambria" w:eastAsia="Times New Roman" w:hAnsi="Cambria" w:cs="Cambria"/>
                <w:b/>
                <w:sz w:val="96"/>
                <w:szCs w:val="96"/>
                <w:lang w:eastAsia="ru-RU"/>
              </w:rPr>
              <w:t>Задание</w:t>
            </w:r>
            <w:r w:rsidRPr="00F9177F">
              <w:rPr>
                <w:rFonts w:ascii="Bradley Hand ITC" w:eastAsia="Times New Roman" w:hAnsi="Bradley Hand ITC" w:cs="Cambria"/>
                <w:b/>
                <w:sz w:val="96"/>
                <w:szCs w:val="96"/>
                <w:lang w:eastAsia="ru-RU"/>
              </w:rPr>
              <w:t xml:space="preserve"> 2</w:t>
            </w:r>
          </w:p>
        </w:tc>
      </w:tr>
    </w:tbl>
    <w:p w:rsidR="007400ED" w:rsidRDefault="007400ED" w:rsidP="007400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0ED" w:rsidRDefault="007400ED" w:rsidP="007400ED"/>
    <w:p w:rsidR="00624E5A" w:rsidRPr="00535E45" w:rsidRDefault="00624E5A" w:rsidP="00D7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E5A" w:rsidRPr="00535E45" w:rsidSect="00B9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7A"/>
    <w:multiLevelType w:val="multilevel"/>
    <w:tmpl w:val="049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699"/>
    <w:multiLevelType w:val="multilevel"/>
    <w:tmpl w:val="C9A2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1097"/>
    <w:multiLevelType w:val="multilevel"/>
    <w:tmpl w:val="2CA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1CEF"/>
    <w:multiLevelType w:val="multilevel"/>
    <w:tmpl w:val="59D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07C14"/>
    <w:multiLevelType w:val="multilevel"/>
    <w:tmpl w:val="CD5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027B0"/>
    <w:multiLevelType w:val="hybridMultilevel"/>
    <w:tmpl w:val="7EDAE2A0"/>
    <w:lvl w:ilvl="0" w:tplc="396C7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5BBD"/>
    <w:multiLevelType w:val="hybridMultilevel"/>
    <w:tmpl w:val="C0BA41FA"/>
    <w:lvl w:ilvl="0" w:tplc="2CE6FE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B2397"/>
    <w:multiLevelType w:val="multilevel"/>
    <w:tmpl w:val="390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495A"/>
    <w:multiLevelType w:val="multilevel"/>
    <w:tmpl w:val="AC7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71F4B"/>
    <w:multiLevelType w:val="multilevel"/>
    <w:tmpl w:val="7F3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7F"/>
    <w:rsid w:val="00116C76"/>
    <w:rsid w:val="00245B22"/>
    <w:rsid w:val="002A33B2"/>
    <w:rsid w:val="00535E45"/>
    <w:rsid w:val="00624E5A"/>
    <w:rsid w:val="006F257A"/>
    <w:rsid w:val="007400ED"/>
    <w:rsid w:val="00796458"/>
    <w:rsid w:val="00831C3A"/>
    <w:rsid w:val="00841F5E"/>
    <w:rsid w:val="009249A6"/>
    <w:rsid w:val="00B76F16"/>
    <w:rsid w:val="00B81C7F"/>
    <w:rsid w:val="00B970FF"/>
    <w:rsid w:val="00BA0E00"/>
    <w:rsid w:val="00C74F5E"/>
    <w:rsid w:val="00C77988"/>
    <w:rsid w:val="00D5170F"/>
    <w:rsid w:val="00D7384B"/>
    <w:rsid w:val="00D74C21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1C7F"/>
    <w:rPr>
      <w:i/>
      <w:iCs/>
    </w:rPr>
  </w:style>
  <w:style w:type="character" w:styleId="a5">
    <w:name w:val="Strong"/>
    <w:basedOn w:val="a0"/>
    <w:uiPriority w:val="22"/>
    <w:qFormat/>
    <w:rsid w:val="00B81C7F"/>
    <w:rPr>
      <w:b/>
      <w:bCs/>
    </w:rPr>
  </w:style>
  <w:style w:type="character" w:styleId="a6">
    <w:name w:val="Hyperlink"/>
    <w:basedOn w:val="a0"/>
    <w:uiPriority w:val="99"/>
    <w:semiHidden/>
    <w:unhideWhenUsed/>
    <w:rsid w:val="00B81C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1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76F16"/>
    <w:pPr>
      <w:ind w:left="720"/>
      <w:contextualSpacing/>
    </w:pPr>
  </w:style>
  <w:style w:type="table" w:styleId="a8">
    <w:name w:val="Table Grid"/>
    <w:basedOn w:val="a1"/>
    <w:uiPriority w:val="39"/>
    <w:rsid w:val="0074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lle.ru/Women_fashion/Women_accesories_bags/Women_jewelry/Women_Neclace/Czepochka__m261900.html" TargetMode="External"/><Relationship Id="rId5" Type="http://schemas.openxmlformats.org/officeDocument/2006/relationships/hyperlink" Target="http://www.quelle.ru/Women_fashion/Women_accesories_bags/Women_jewelry/Women_Neclace/Czepochka__m2619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15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2020-12-31T12:06:00Z</cp:lastPrinted>
  <dcterms:created xsi:type="dcterms:W3CDTF">2020-12-15T12:13:00Z</dcterms:created>
  <dcterms:modified xsi:type="dcterms:W3CDTF">2021-01-04T07:35:00Z</dcterms:modified>
</cp:coreProperties>
</file>